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F78B" w14:textId="77777777" w:rsidR="009C5FAF" w:rsidRPr="00BC28A3" w:rsidRDefault="009C5FAF" w:rsidP="009C5FAF">
      <w:pPr>
        <w:tabs>
          <w:tab w:val="center" w:pos="4536"/>
          <w:tab w:val="left" w:pos="5040"/>
          <w:tab w:val="left" w:pos="5760"/>
          <w:tab w:val="left" w:pos="6480"/>
          <w:tab w:val="left" w:pos="7200"/>
          <w:tab w:val="left" w:pos="7920"/>
          <w:tab w:val="left" w:pos="8640"/>
        </w:tabs>
        <w:jc w:val="center"/>
        <w:rPr>
          <w:rFonts w:ascii="Sailec" w:hAnsi="Sailec" w:cs="Calibri"/>
          <w:b/>
          <w:sz w:val="22"/>
          <w:szCs w:val="22"/>
          <w:lang w:val="nl-NL"/>
        </w:rPr>
      </w:pPr>
    </w:p>
    <w:p w14:paraId="5C5E5153" w14:textId="77777777" w:rsidR="009C5FAF" w:rsidRPr="00BC28A3" w:rsidRDefault="009C5FAF" w:rsidP="009C5FAF">
      <w:pPr>
        <w:tabs>
          <w:tab w:val="center" w:pos="4536"/>
          <w:tab w:val="left" w:pos="5040"/>
          <w:tab w:val="left" w:pos="5760"/>
          <w:tab w:val="left" w:pos="6480"/>
          <w:tab w:val="left" w:pos="7200"/>
          <w:tab w:val="left" w:pos="7920"/>
          <w:tab w:val="left" w:pos="8640"/>
        </w:tabs>
        <w:jc w:val="center"/>
        <w:rPr>
          <w:rFonts w:ascii="Sailec" w:hAnsi="Sailec" w:cs="Calibri"/>
          <w:b/>
          <w:sz w:val="22"/>
          <w:szCs w:val="22"/>
          <w:lang w:val="nl-NL"/>
        </w:rPr>
      </w:pPr>
    </w:p>
    <w:p w14:paraId="30E0F136" w14:textId="77777777" w:rsidR="009C5FAF" w:rsidRPr="00BC28A3" w:rsidRDefault="009C5FAF" w:rsidP="009C5FAF">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sz w:val="22"/>
          <w:szCs w:val="22"/>
          <w:lang w:val="nl-NL"/>
        </w:rPr>
      </w:pPr>
    </w:p>
    <w:p w14:paraId="119AE7D0" w14:textId="77777777" w:rsidR="00BC28A3" w:rsidRPr="00BC28A3" w:rsidRDefault="00BC28A3" w:rsidP="00BC28A3">
      <w:pPr>
        <w:shd w:val="clear" w:color="auto" w:fill="FFFFFF"/>
        <w:spacing w:after="100" w:afterAutospacing="1"/>
        <w:rPr>
          <w:rStyle w:val="has-inline-color"/>
          <w:rFonts w:ascii="Sailec" w:hAnsi="Sailec"/>
          <w:b/>
          <w:bCs/>
          <w:sz w:val="28"/>
          <w:szCs w:val="28"/>
          <w:lang w:val="nl-NL"/>
        </w:rPr>
      </w:pPr>
      <w:r w:rsidRPr="00BC28A3">
        <w:rPr>
          <w:rStyle w:val="has-inline-color"/>
          <w:rFonts w:ascii="Sailec" w:hAnsi="Sailec"/>
          <w:b/>
          <w:bCs/>
          <w:sz w:val="28"/>
          <w:szCs w:val="28"/>
          <w:lang w:val="nl-NL"/>
        </w:rPr>
        <w:t>Lid Raad van Toezicht</w:t>
      </w:r>
    </w:p>
    <w:p w14:paraId="7EBBC145" w14:textId="77777777" w:rsidR="00BC28A3" w:rsidRPr="00BC28A3" w:rsidRDefault="00BC28A3" w:rsidP="00BC28A3">
      <w:pPr>
        <w:shd w:val="clear" w:color="auto" w:fill="FFFFFF"/>
        <w:spacing w:after="100" w:afterAutospacing="1"/>
        <w:rPr>
          <w:rStyle w:val="has-inline-color"/>
          <w:rFonts w:ascii="Sailec" w:hAnsi="Sailec"/>
          <w:b/>
          <w:bCs/>
          <w:lang w:val="nl-NL"/>
        </w:rPr>
      </w:pPr>
      <w:r w:rsidRPr="00BC28A3">
        <w:rPr>
          <w:rStyle w:val="has-inline-color"/>
          <w:rFonts w:ascii="Sailec" w:hAnsi="Sailec"/>
          <w:b/>
          <w:bCs/>
          <w:lang w:val="nl-NL"/>
        </w:rPr>
        <w:t xml:space="preserve">Stichting Volant voor waarde[n]vol onderwijs zoekt voor de Raad van Toezicht (RvT) een nieuw lid met een financieel/bedrijfskundige achtergrond en een maatschappelijk betrokken hart. </w:t>
      </w:r>
    </w:p>
    <w:p w14:paraId="0BF39BA7" w14:textId="77777777" w:rsidR="009144D3" w:rsidRPr="00BC28A3" w:rsidRDefault="009144D3" w:rsidP="009144D3">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color w:val="000000"/>
          <w:sz w:val="22"/>
          <w:szCs w:val="22"/>
          <w:lang w:val="nl-NL"/>
        </w:rPr>
      </w:pPr>
    </w:p>
    <w:p w14:paraId="79334D20" w14:textId="43E95A92" w:rsidR="009958E4" w:rsidRPr="00BC28A3" w:rsidRDefault="009958E4" w:rsidP="00BC28A3">
      <w:pPr>
        <w:shd w:val="clear" w:color="auto" w:fill="FFFFFF"/>
        <w:spacing w:after="100" w:afterAutospacing="1"/>
        <w:rPr>
          <w:rStyle w:val="has-inline-color"/>
          <w:rFonts w:ascii="Sailec" w:hAnsi="Sailec"/>
          <w:sz w:val="22"/>
          <w:szCs w:val="22"/>
          <w:lang w:val="nl-NL"/>
        </w:rPr>
      </w:pPr>
      <w:r w:rsidRPr="00BC28A3">
        <w:rPr>
          <w:rStyle w:val="has-inline-color"/>
          <w:rFonts w:ascii="Sailec" w:hAnsi="Sailec"/>
          <w:b/>
          <w:bCs/>
          <w:sz w:val="22"/>
          <w:szCs w:val="22"/>
          <w:lang w:val="nl-NL"/>
        </w:rPr>
        <w:t>De functie</w:t>
      </w:r>
      <w:r w:rsidR="00BC28A3" w:rsidRPr="00BC28A3">
        <w:rPr>
          <w:rStyle w:val="has-inline-color"/>
          <w:rFonts w:ascii="Sailec" w:hAnsi="Sailec"/>
          <w:b/>
          <w:bCs/>
          <w:sz w:val="22"/>
          <w:szCs w:val="22"/>
          <w:lang w:val="nl-NL"/>
        </w:rPr>
        <w:br/>
      </w:r>
      <w:r w:rsidRPr="00BC28A3">
        <w:rPr>
          <w:rStyle w:val="has-inline-color"/>
          <w:rFonts w:ascii="Sailec" w:hAnsi="Sailec"/>
          <w:sz w:val="22"/>
          <w:szCs w:val="22"/>
          <w:lang w:val="nl-NL"/>
        </w:rPr>
        <w:t xml:space="preserve">In de Raad van Toezicht (RvT) van Stichting Volant is plaats voor een nieuw lid met een financieel/bedrijfskundige achtergrond. </w:t>
      </w:r>
      <w:r w:rsidRPr="00BC28A3">
        <w:rPr>
          <w:rFonts w:ascii="Sailec" w:hAnsi="Sailec"/>
          <w:sz w:val="22"/>
          <w:szCs w:val="22"/>
          <w:lang w:val="nl-NL"/>
        </w:rPr>
        <w:br/>
      </w:r>
      <w:r w:rsidRPr="00BC28A3">
        <w:rPr>
          <w:rStyle w:val="has-inline-color"/>
          <w:rFonts w:ascii="Sailec" w:hAnsi="Sailec"/>
          <w:sz w:val="22"/>
          <w:szCs w:val="22"/>
          <w:lang w:val="nl-NL"/>
        </w:rPr>
        <w:t xml:space="preserve">De RvT houdt toezicht op het (financieel) beleid van de bestuurder en op de uitvoering van het beleid in de organisatie. De leden van de Raad hebben </w:t>
      </w:r>
      <w:r w:rsidRPr="00BC28A3">
        <w:rPr>
          <w:rFonts w:ascii="Sailec" w:hAnsi="Sailec"/>
          <w:sz w:val="22"/>
          <w:szCs w:val="22"/>
          <w:lang w:val="nl-NL"/>
        </w:rPr>
        <w:t xml:space="preserve">een maatschappelijk betrokken hart met affiniteit voor het onderwijs en zien erop toe dat de stichting vanuit het belang van het kind handelt. </w:t>
      </w:r>
      <w:r w:rsidRPr="00BC28A3">
        <w:rPr>
          <w:rStyle w:val="has-inline-color"/>
          <w:rFonts w:ascii="Sailec" w:hAnsi="Sailec"/>
          <w:sz w:val="22"/>
          <w:szCs w:val="22"/>
          <w:lang w:val="nl-NL"/>
        </w:rPr>
        <w:t>Drie belangrijke taken van de RvT zijn: de toezichtstaak, de werkgeverstaak en de klankbordfunctie. De Raad voert deze taken uit op een flexibele, maar rolvaste manier en legt over zijn functioneren verantwoording af in het bestuursverslag/jaarverslag.</w:t>
      </w:r>
    </w:p>
    <w:p w14:paraId="0F649C18" w14:textId="77777777" w:rsidR="009958E4" w:rsidRPr="00BC28A3" w:rsidRDefault="009958E4" w:rsidP="009958E4">
      <w:pPr>
        <w:rPr>
          <w:rFonts w:ascii="Sailec" w:hAnsi="Sailec"/>
          <w:b/>
          <w:bCs/>
          <w:sz w:val="22"/>
          <w:szCs w:val="22"/>
          <w:lang w:val="nl-NL"/>
        </w:rPr>
      </w:pPr>
      <w:r w:rsidRPr="00BC28A3">
        <w:rPr>
          <w:rFonts w:ascii="Sailec" w:hAnsi="Sailec"/>
          <w:b/>
          <w:bCs/>
          <w:sz w:val="22"/>
          <w:szCs w:val="22"/>
          <w:lang w:val="nl-NL"/>
        </w:rPr>
        <w:t>Achtergrondinformatie</w:t>
      </w:r>
    </w:p>
    <w:p w14:paraId="21C50DDA" w14:textId="77777777" w:rsidR="009958E4" w:rsidRPr="00BC28A3" w:rsidRDefault="009958E4" w:rsidP="009958E4">
      <w:pPr>
        <w:pStyle w:val="paragraph"/>
        <w:spacing w:before="0" w:beforeAutospacing="0" w:after="0" w:afterAutospacing="0"/>
        <w:textAlignment w:val="baseline"/>
        <w:rPr>
          <w:rStyle w:val="has-inline-color"/>
          <w:rFonts w:ascii="Sailec" w:hAnsi="Sailec"/>
          <w:sz w:val="22"/>
          <w:szCs w:val="22"/>
        </w:rPr>
      </w:pPr>
      <w:r w:rsidRPr="00BC28A3">
        <w:rPr>
          <w:rStyle w:val="has-inline-color"/>
          <w:rFonts w:ascii="Sailec" w:hAnsi="Sailec"/>
          <w:sz w:val="22"/>
          <w:szCs w:val="22"/>
        </w:rPr>
        <w:t xml:space="preserve">Volant betekent letterlijk ‘stuur’ en staat symbool voor richting geven, in beweging zijn. Dát is waar de stichting en de scholen voor staan. Richting (leren) geven aan het eigen leer- en werkproces. En samen toekomstgericht blijven ontwikkelen. </w:t>
      </w:r>
      <w:r w:rsidRPr="00BC28A3">
        <w:rPr>
          <w:rStyle w:val="has-inline-color"/>
          <w:rFonts w:ascii="Sailec" w:hAnsi="Sailec"/>
          <w:sz w:val="22"/>
          <w:szCs w:val="22"/>
        </w:rPr>
        <w:br/>
      </w:r>
      <w:r w:rsidRPr="00BC28A3">
        <w:rPr>
          <w:rStyle w:val="has-inline-color"/>
          <w:rFonts w:ascii="Sailec" w:hAnsi="Sailec"/>
          <w:sz w:val="22"/>
          <w:szCs w:val="22"/>
        </w:rPr>
        <w:br/>
        <w:t xml:space="preserve">De vier scholen van Volant - het Willem de Zwijger College, de Vitusmavo, het Montessori Lyceum Gooise Meren (MLGM) en het Vituscollege - hebben elk hun eigen identiteit en geven op eigen wijze invulling aan de gemeenschappelijke ambitie en waarden. </w:t>
      </w:r>
      <w:r w:rsidRPr="00BC28A3">
        <w:rPr>
          <w:rStyle w:val="has-inline-color"/>
          <w:rFonts w:ascii="Sailec" w:hAnsi="Sailec"/>
          <w:sz w:val="22"/>
          <w:szCs w:val="22"/>
        </w:rPr>
        <w:br/>
        <w:t>Het strategisch beleidsplan 2023-2027 met de titel ‘Samen groeien in een tijd van krimp’ bevat de visie en ambities die alle Volant scholen delen. Hierin worden de onderwerpen genoemd, waarop het bestuur zich de komende jaren vooral op wil gaan richten.</w:t>
      </w:r>
    </w:p>
    <w:p w14:paraId="1FB12277" w14:textId="77777777" w:rsidR="009958E4" w:rsidRPr="00BC28A3" w:rsidRDefault="009958E4" w:rsidP="009958E4">
      <w:pPr>
        <w:pStyle w:val="paragraph"/>
        <w:spacing w:before="0" w:beforeAutospacing="0" w:after="0" w:afterAutospacing="0"/>
        <w:textAlignment w:val="baseline"/>
        <w:rPr>
          <w:rStyle w:val="has-inline-color"/>
          <w:rFonts w:ascii="Sailec" w:hAnsi="Sailec"/>
          <w:sz w:val="22"/>
          <w:szCs w:val="22"/>
        </w:rPr>
      </w:pPr>
    </w:p>
    <w:p w14:paraId="6983E088" w14:textId="3E3EE8FA" w:rsidR="009958E4" w:rsidRPr="00BC28A3" w:rsidRDefault="009958E4" w:rsidP="009958E4">
      <w:pPr>
        <w:pStyle w:val="paragraph"/>
        <w:spacing w:before="0" w:beforeAutospacing="0" w:after="0" w:afterAutospacing="0"/>
        <w:textAlignment w:val="baseline"/>
        <w:rPr>
          <w:rStyle w:val="has-inline-color"/>
          <w:rFonts w:ascii="Sailec" w:hAnsi="Sailec"/>
          <w:sz w:val="22"/>
          <w:szCs w:val="22"/>
        </w:rPr>
      </w:pPr>
      <w:r w:rsidRPr="00BC28A3">
        <w:rPr>
          <w:rStyle w:val="has-inline-color"/>
          <w:rFonts w:ascii="Sailec" w:hAnsi="Sailec"/>
          <w:sz w:val="22"/>
          <w:szCs w:val="22"/>
        </w:rPr>
        <w:t>Volant heeft er voor gekozen om te komen tot twee scholen binnen de stichting. Het Vituscollege blijft bestaan. De andere school is inmiddels tot stand gekomen door</w:t>
      </w:r>
      <w:r w:rsidR="00396CB5" w:rsidRPr="00BC28A3">
        <w:rPr>
          <w:rStyle w:val="has-inline-color"/>
          <w:rFonts w:ascii="Sailec" w:hAnsi="Sailec"/>
          <w:sz w:val="22"/>
          <w:szCs w:val="22"/>
        </w:rPr>
        <w:t xml:space="preserve"> een</w:t>
      </w:r>
      <w:r w:rsidRPr="00BC28A3">
        <w:rPr>
          <w:rStyle w:val="has-inline-color"/>
          <w:rFonts w:ascii="Sailec" w:hAnsi="Sailec"/>
          <w:sz w:val="22"/>
          <w:szCs w:val="22"/>
        </w:rPr>
        <w:t xml:space="preserve"> fusie tussen het Willem de Zwijger College en de Vitusmavo en heeft de administratieve naam 'Volantcollege' gekregen. Deze twee scholen </w:t>
      </w:r>
      <w:r w:rsidR="00E9131F" w:rsidRPr="00BC28A3">
        <w:rPr>
          <w:rStyle w:val="has-inline-color"/>
          <w:rFonts w:ascii="Sailec" w:hAnsi="Sailec"/>
          <w:sz w:val="22"/>
          <w:szCs w:val="22"/>
        </w:rPr>
        <w:t>faseren uit</w:t>
      </w:r>
      <w:r w:rsidRPr="00BC28A3">
        <w:rPr>
          <w:rStyle w:val="has-inline-color"/>
          <w:rFonts w:ascii="Sailec" w:hAnsi="Sailec"/>
          <w:sz w:val="22"/>
          <w:szCs w:val="22"/>
        </w:rPr>
        <w:t xml:space="preserve">. Tegelijkertijd is de brede school Montessori Lyceum Gooise Meren opgericht. Zodra in 2026 het Willem de Zwijger College en de Vitusmavo zijn uitgefaseerd, </w:t>
      </w:r>
      <w:r w:rsidR="00E9131F" w:rsidRPr="00BC28A3">
        <w:rPr>
          <w:rStyle w:val="has-inline-color"/>
          <w:rFonts w:ascii="Sailec" w:hAnsi="Sailec"/>
          <w:sz w:val="22"/>
          <w:szCs w:val="22"/>
        </w:rPr>
        <w:t>wijzigt</w:t>
      </w:r>
      <w:r w:rsidRPr="00BC28A3">
        <w:rPr>
          <w:rStyle w:val="has-inline-color"/>
          <w:rFonts w:ascii="Sailec" w:hAnsi="Sailec"/>
          <w:sz w:val="22"/>
          <w:szCs w:val="22"/>
        </w:rPr>
        <w:t xml:space="preserve"> de naam Volantcollege in Montessori Lyceum Gooise Meren.</w:t>
      </w:r>
    </w:p>
    <w:p w14:paraId="0349AF2E" w14:textId="77777777" w:rsidR="009958E4" w:rsidRPr="00BC28A3" w:rsidRDefault="009958E4" w:rsidP="009958E4">
      <w:pPr>
        <w:pStyle w:val="paragraph"/>
        <w:spacing w:before="0" w:beforeAutospacing="0" w:after="0" w:afterAutospacing="0"/>
        <w:textAlignment w:val="baseline"/>
        <w:rPr>
          <w:rStyle w:val="has-inline-color"/>
          <w:rFonts w:ascii="Sailec" w:hAnsi="Sailec"/>
          <w:sz w:val="22"/>
          <w:szCs w:val="22"/>
        </w:rPr>
      </w:pPr>
    </w:p>
    <w:p w14:paraId="3CD22F29" w14:textId="6C2B1D64" w:rsidR="009958E4" w:rsidRPr="00BC28A3" w:rsidRDefault="009958E4" w:rsidP="008E4CE3">
      <w:pPr>
        <w:pStyle w:val="paragraph"/>
        <w:spacing w:before="0" w:beforeAutospacing="0" w:after="0" w:afterAutospacing="0"/>
        <w:textAlignment w:val="baseline"/>
        <w:rPr>
          <w:rStyle w:val="has-inline-color"/>
          <w:rFonts w:ascii="Sailec" w:hAnsi="Sailec"/>
          <w:sz w:val="22"/>
          <w:szCs w:val="22"/>
        </w:rPr>
      </w:pPr>
      <w:r w:rsidRPr="00BC28A3">
        <w:rPr>
          <w:rStyle w:val="has-inline-color"/>
          <w:rFonts w:ascii="Sailec" w:hAnsi="Sailec"/>
          <w:sz w:val="22"/>
          <w:szCs w:val="22"/>
        </w:rPr>
        <w:t xml:space="preserve">Als uitdagingen voor de komende tijd ziet Volant thema’s die landelijk spelen, zoals de dalende trend van de leerlingenaantallen en het tekort aan deskundig personeel, en is de ontwikkeling van het Montessori Lyceum tot een voldragen middelbare school met een </w:t>
      </w:r>
      <w:r w:rsidRPr="00BC28A3">
        <w:rPr>
          <w:rStyle w:val="has-inline-color"/>
          <w:rFonts w:ascii="Sailec" w:hAnsi="Sailec"/>
          <w:sz w:val="22"/>
          <w:szCs w:val="22"/>
        </w:rPr>
        <w:lastRenderedPageBreak/>
        <w:t xml:space="preserve">eigen plek binnen de regio het Gooi van groot belang. Daarnaast staat Volant voor een traject met nieuwbouw en vernieuwbouw, dat in de komende jaren veel aandacht vraagt. </w:t>
      </w:r>
    </w:p>
    <w:p w14:paraId="1DB8942C" w14:textId="77777777" w:rsidR="008E4CE3" w:rsidRPr="00BC28A3" w:rsidRDefault="008E4CE3" w:rsidP="009958E4">
      <w:pPr>
        <w:rPr>
          <w:rFonts w:ascii="Sailec" w:hAnsi="Sailec"/>
          <w:sz w:val="22"/>
          <w:szCs w:val="22"/>
          <w:lang w:val="nl-NL"/>
        </w:rPr>
      </w:pPr>
    </w:p>
    <w:p w14:paraId="6667FB41" w14:textId="77777777" w:rsidR="009958E4" w:rsidRPr="00BC28A3" w:rsidRDefault="009958E4" w:rsidP="009958E4">
      <w:pPr>
        <w:rPr>
          <w:rFonts w:ascii="Sailec" w:hAnsi="Sailec"/>
          <w:b/>
          <w:bCs/>
          <w:sz w:val="22"/>
          <w:szCs w:val="22"/>
          <w:lang w:val="nl-NL"/>
        </w:rPr>
      </w:pPr>
      <w:r w:rsidRPr="00BC28A3">
        <w:rPr>
          <w:rFonts w:ascii="Sailec" w:hAnsi="Sailec"/>
          <w:b/>
          <w:bCs/>
          <w:sz w:val="22"/>
          <w:szCs w:val="22"/>
          <w:lang w:val="nl-NL"/>
        </w:rPr>
        <w:t>Organisatie en bestuursmodel</w:t>
      </w:r>
    </w:p>
    <w:p w14:paraId="3E1EE8C5" w14:textId="66F75ACF" w:rsidR="009958E4" w:rsidRPr="00BC28A3" w:rsidRDefault="009958E4" w:rsidP="009958E4">
      <w:pPr>
        <w:rPr>
          <w:rStyle w:val="has-inline-color"/>
          <w:rFonts w:ascii="Sailec" w:hAnsi="Sailec"/>
          <w:sz w:val="22"/>
          <w:szCs w:val="22"/>
          <w:lang w:val="nl-NL"/>
        </w:rPr>
      </w:pPr>
      <w:r w:rsidRPr="00BC28A3">
        <w:rPr>
          <w:rStyle w:val="has-inline-color"/>
          <w:rFonts w:ascii="Sailec" w:hAnsi="Sailec"/>
          <w:sz w:val="22"/>
          <w:szCs w:val="22"/>
          <w:lang w:val="nl-NL"/>
        </w:rPr>
        <w:t xml:space="preserve">Een éénhoofdig College van Bestuur fungeert als bevoegd gezag van de stichting, bestuurt Volant, draagt zorg voor en initieert de ontwikkeling en uitvoering van het strategisch beleid, geeft leiding aan de beleidsvoorbereiding en uitvoering voor Volant en vertegenwoordigt de stichting naar buiten. </w:t>
      </w:r>
      <w:r w:rsidRPr="00BC28A3">
        <w:rPr>
          <w:rStyle w:val="has-inline-color"/>
          <w:rFonts w:ascii="Sailec" w:hAnsi="Sailec"/>
          <w:sz w:val="22"/>
          <w:szCs w:val="22"/>
          <w:lang w:val="nl-NL"/>
        </w:rPr>
        <w:br/>
        <w:t>De dagelijkse leiding van de scholen is in handen van de directies/MT’s van de scholen. Zij worden ondersteund door het bestuursbureau van de stichting.</w:t>
      </w:r>
      <w:r w:rsidRPr="00BC28A3">
        <w:rPr>
          <w:rStyle w:val="has-inline-color"/>
          <w:rFonts w:ascii="Cambria" w:hAnsi="Cambria" w:cs="Cambria"/>
          <w:sz w:val="22"/>
          <w:szCs w:val="22"/>
          <w:lang w:val="nl-NL"/>
        </w:rPr>
        <w:t> </w:t>
      </w:r>
    </w:p>
    <w:p w14:paraId="42D4A695" w14:textId="77777777" w:rsidR="009958E4" w:rsidRPr="00BC28A3" w:rsidRDefault="009958E4" w:rsidP="009958E4">
      <w:pPr>
        <w:rPr>
          <w:rStyle w:val="has-inline-color"/>
          <w:rFonts w:ascii="Sailec" w:hAnsi="Sailec"/>
          <w:sz w:val="22"/>
          <w:szCs w:val="22"/>
          <w:lang w:val="nl-NL"/>
        </w:rPr>
      </w:pPr>
      <w:r w:rsidRPr="00BC28A3">
        <w:rPr>
          <w:rStyle w:val="has-inline-color"/>
          <w:rFonts w:ascii="Sailec" w:hAnsi="Sailec"/>
          <w:sz w:val="22"/>
          <w:szCs w:val="22"/>
          <w:lang w:val="nl-NL"/>
        </w:rPr>
        <w:t>De RvT, bestaande uit vijf personen met ieder een specifieke achtergrond, is werkgever van de bestuurder. De RvT houdt toezicht op de realisatie van de doelstellingen van Volant, op het functioneren van de bestuurder en op de algemene gang van zaken bij de stichting. De Raad geeft, gevraagd en ongevraagd, advies aan de bestuurder, die informatieplicht heeft aan de Raad. De RvT is actief in het opvragen van (aanvullende) informatie en laat zich door deskundigen bijstaan. De Raad heeft ten minste twee keer per jaar overleg met de Gemeenschappelijke Medezeggenschapsraad (GMR), waarbij de bestuurder kan worden uitgenodigd.</w:t>
      </w:r>
    </w:p>
    <w:p w14:paraId="5A32DCD5" w14:textId="77777777" w:rsidR="008E4CE3" w:rsidRPr="00BC28A3" w:rsidRDefault="008E4CE3" w:rsidP="009958E4">
      <w:pPr>
        <w:rPr>
          <w:rFonts w:ascii="Sailec" w:hAnsi="Sailec"/>
          <w:sz w:val="22"/>
          <w:szCs w:val="22"/>
          <w:lang w:val="nl-NL"/>
        </w:rPr>
      </w:pPr>
    </w:p>
    <w:p w14:paraId="730773DF" w14:textId="77777777" w:rsidR="009958E4" w:rsidRPr="00BC28A3" w:rsidRDefault="009958E4" w:rsidP="009958E4">
      <w:pPr>
        <w:rPr>
          <w:rFonts w:ascii="Sailec" w:hAnsi="Sailec"/>
          <w:b/>
          <w:bCs/>
          <w:sz w:val="22"/>
          <w:szCs w:val="22"/>
          <w:lang w:val="nl-NL"/>
        </w:rPr>
      </w:pPr>
      <w:r w:rsidRPr="00BC28A3">
        <w:rPr>
          <w:rFonts w:ascii="Sailec" w:hAnsi="Sailec"/>
          <w:b/>
          <w:bCs/>
          <w:sz w:val="22"/>
          <w:szCs w:val="22"/>
          <w:lang w:val="nl-NL"/>
        </w:rPr>
        <w:t>Profiel van de Raad en individuele leden</w:t>
      </w:r>
    </w:p>
    <w:p w14:paraId="04C77940" w14:textId="77777777" w:rsidR="002D2EBC" w:rsidRPr="00BC28A3" w:rsidRDefault="002D2EBC" w:rsidP="009958E4">
      <w:pPr>
        <w:rPr>
          <w:rFonts w:ascii="Sailec" w:hAnsi="Sailec"/>
          <w:b/>
          <w:bCs/>
          <w:sz w:val="22"/>
          <w:szCs w:val="22"/>
          <w:lang w:val="nl-NL"/>
        </w:rPr>
      </w:pPr>
    </w:p>
    <w:p w14:paraId="7FF538BB" w14:textId="77777777" w:rsidR="009958E4" w:rsidRPr="00BC28A3" w:rsidRDefault="009958E4" w:rsidP="009958E4">
      <w:pPr>
        <w:rPr>
          <w:rFonts w:ascii="Sailec" w:hAnsi="Sailec"/>
          <w:sz w:val="22"/>
          <w:szCs w:val="22"/>
          <w:lang w:val="nl-NL"/>
        </w:rPr>
      </w:pPr>
      <w:r w:rsidRPr="00BC28A3">
        <w:rPr>
          <w:rFonts w:ascii="Sailec" w:hAnsi="Sailec"/>
          <w:sz w:val="22"/>
          <w:szCs w:val="22"/>
          <w:lang w:val="nl-NL"/>
        </w:rPr>
        <w:t xml:space="preserve">Elk lid van de Raad van Toezicht dient een bijdrage te kunnen leveren aan het algemeen profiel van de Raad van Toezicht. </w:t>
      </w:r>
    </w:p>
    <w:p w14:paraId="7D8E4E8C" w14:textId="77777777" w:rsidR="009958E4" w:rsidRPr="00BC28A3" w:rsidRDefault="009958E4" w:rsidP="009958E4">
      <w:pPr>
        <w:rPr>
          <w:rFonts w:ascii="Sailec" w:hAnsi="Sailec"/>
          <w:sz w:val="22"/>
          <w:szCs w:val="22"/>
          <w:lang w:val="nl-NL"/>
        </w:rPr>
      </w:pPr>
      <w:r w:rsidRPr="00BC28A3">
        <w:rPr>
          <w:rFonts w:ascii="Sailec" w:hAnsi="Sailec"/>
          <w:sz w:val="22"/>
          <w:szCs w:val="22"/>
          <w:lang w:val="nl-NL"/>
        </w:rPr>
        <w:t>Van de individuele leden worden de volgende kwaliteiten en eigenschappen gevraagd:</w:t>
      </w:r>
    </w:p>
    <w:p w14:paraId="5768515C"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heeft een goed ontwikkelde maatschappelijke antenne; </w:t>
      </w:r>
    </w:p>
    <w:p w14:paraId="5806240A"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kan snel overzicht en inzicht verwerven en hoofdlijnen van beleid beoordelen;</w:t>
      </w:r>
    </w:p>
    <w:p w14:paraId="7EA189DE"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heeft samenwerkingskwaliteiten en kan anderen motiveren en activeren; </w:t>
      </w:r>
    </w:p>
    <w:p w14:paraId="1632FB9E"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heeft oog voor de relatie tussen doelstellingen en resultaten; </w:t>
      </w:r>
    </w:p>
    <w:p w14:paraId="3CEB9A84"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kan beslissingen of meningen beargumenteren; </w:t>
      </w:r>
    </w:p>
    <w:p w14:paraId="359383AF"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is in staat tot kritische zelfreflectie en zelfcorrectie; </w:t>
      </w:r>
    </w:p>
    <w:p w14:paraId="772FA038"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is onafhankelijk en voorkomt onverenigbare belangen in posities of relaties (o.a. geen kinderen op de scholen van Volant) </w:t>
      </w:r>
    </w:p>
    <w:p w14:paraId="792287C4"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beschikt over voldoende kennis en ervaring om de succes- en risicoparameters van de stichting goed te kunnen beoordelen;</w:t>
      </w:r>
    </w:p>
    <w:p w14:paraId="3CBF5B1F"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beschikt over relativeringsvermogen; </w:t>
      </w:r>
    </w:p>
    <w:p w14:paraId="141783EA"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opereert op strategisch niveau; </w:t>
      </w:r>
    </w:p>
    <w:p w14:paraId="652C5EB4"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 xml:space="preserve">is bereid actief en zichtbaar op te treden als ambassadeur van het voortgezet bijzonder onderwijs in Bussum; </w:t>
      </w:r>
    </w:p>
    <w:p w14:paraId="723A1028" w14:textId="77777777" w:rsidR="009958E4" w:rsidRPr="00BC28A3" w:rsidRDefault="009958E4" w:rsidP="009958E4">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beschikt over een hbo- of academisch denk- en werkniveau.</w:t>
      </w:r>
    </w:p>
    <w:p w14:paraId="3C895DBE" w14:textId="68DEBF7F" w:rsidR="009958E4" w:rsidRPr="00BC28A3" w:rsidRDefault="009958E4" w:rsidP="002D2EBC">
      <w:pPr>
        <w:pStyle w:val="Lijstalinea"/>
        <w:numPr>
          <w:ilvl w:val="0"/>
          <w:numId w:val="31"/>
        </w:numPr>
        <w:spacing w:line="259" w:lineRule="auto"/>
        <w:rPr>
          <w:rFonts w:ascii="Sailec" w:hAnsi="Sailec"/>
          <w:sz w:val="22"/>
          <w:szCs w:val="22"/>
          <w:lang w:val="nl-NL"/>
        </w:rPr>
      </w:pPr>
      <w:r w:rsidRPr="00BC28A3">
        <w:rPr>
          <w:rFonts w:ascii="Sailec" w:hAnsi="Sailec"/>
          <w:sz w:val="22"/>
          <w:szCs w:val="22"/>
          <w:lang w:val="nl-NL"/>
        </w:rPr>
        <w:t>beschikt over voldoende tijd en flexibiliteit voor een goede invulling van zijn/haar taak.</w:t>
      </w:r>
    </w:p>
    <w:p w14:paraId="7E97DF85" w14:textId="0C7A002E" w:rsidR="006F3034" w:rsidRPr="00BC28A3" w:rsidRDefault="006F3034">
      <w:pPr>
        <w:rPr>
          <w:rFonts w:ascii="Sailec" w:hAnsi="Sailec" w:cs="Calibri"/>
          <w:sz w:val="22"/>
          <w:szCs w:val="22"/>
          <w:lang w:val="nl-NL"/>
        </w:rPr>
      </w:pPr>
    </w:p>
    <w:p w14:paraId="7CDE0FCC" w14:textId="77777777" w:rsidR="009958E4" w:rsidRPr="00BC28A3" w:rsidRDefault="009958E4" w:rsidP="009958E4">
      <w:pPr>
        <w:rPr>
          <w:rFonts w:ascii="Sailec" w:hAnsi="Sailec"/>
          <w:b/>
          <w:bCs/>
          <w:sz w:val="22"/>
          <w:szCs w:val="22"/>
          <w:lang w:val="nl-NL"/>
        </w:rPr>
      </w:pPr>
      <w:r w:rsidRPr="00BC28A3">
        <w:rPr>
          <w:rFonts w:ascii="Sailec" w:hAnsi="Sailec"/>
          <w:b/>
          <w:bCs/>
          <w:sz w:val="22"/>
          <w:szCs w:val="22"/>
          <w:lang w:val="nl-NL"/>
        </w:rPr>
        <w:t xml:space="preserve">Financieel/bedrijfskundig profiel (w.o. huisvesting) </w:t>
      </w:r>
    </w:p>
    <w:p w14:paraId="3EDF11FA" w14:textId="77777777" w:rsidR="002D2EBC" w:rsidRPr="00BC28A3" w:rsidRDefault="002D2EBC" w:rsidP="009958E4">
      <w:pPr>
        <w:rPr>
          <w:rFonts w:ascii="Sailec" w:hAnsi="Sailec"/>
          <w:b/>
          <w:bCs/>
          <w:sz w:val="22"/>
          <w:szCs w:val="22"/>
          <w:lang w:val="nl-NL"/>
        </w:rPr>
      </w:pPr>
    </w:p>
    <w:p w14:paraId="1E4B237F" w14:textId="77777777" w:rsidR="00B00280" w:rsidRPr="00BC28A3" w:rsidRDefault="009958E4" w:rsidP="009958E4">
      <w:pPr>
        <w:rPr>
          <w:rFonts w:ascii="Sailec" w:hAnsi="Sailec"/>
          <w:sz w:val="22"/>
          <w:szCs w:val="22"/>
          <w:lang w:val="nl-NL"/>
        </w:rPr>
      </w:pPr>
      <w:r w:rsidRPr="00BC28A3">
        <w:rPr>
          <w:rFonts w:ascii="Sailec" w:hAnsi="Sailec"/>
          <w:sz w:val="22"/>
          <w:szCs w:val="22"/>
          <w:lang w:val="nl-NL"/>
        </w:rPr>
        <w:lastRenderedPageBreak/>
        <w:t xml:space="preserve">Voor de vrijgekomen positie zoekt de RvT een lid met kennis van en ervaring met het aandachtsgebied bedrijfsvoering, met het accent op financiën en risicomanagement. </w:t>
      </w:r>
    </w:p>
    <w:p w14:paraId="6E10F3C7" w14:textId="0B462D79" w:rsidR="009958E4" w:rsidRPr="00BC28A3" w:rsidRDefault="009958E4" w:rsidP="009958E4">
      <w:pPr>
        <w:rPr>
          <w:rFonts w:ascii="Sailec" w:hAnsi="Sailec"/>
          <w:sz w:val="22"/>
          <w:szCs w:val="22"/>
          <w:lang w:val="nl-NL"/>
        </w:rPr>
      </w:pPr>
      <w:r w:rsidRPr="00BC28A3">
        <w:rPr>
          <w:rFonts w:ascii="Sailec" w:hAnsi="Sailec"/>
          <w:sz w:val="22"/>
          <w:szCs w:val="22"/>
          <w:lang w:val="nl-NL"/>
        </w:rPr>
        <w:br/>
        <w:t xml:space="preserve">Specifiek zoekprofiel: </w:t>
      </w:r>
    </w:p>
    <w:p w14:paraId="1B64FE13" w14:textId="0F0D62EB" w:rsidR="009958E4" w:rsidRPr="00BC28A3" w:rsidRDefault="009958E4" w:rsidP="009958E4">
      <w:pPr>
        <w:pStyle w:val="Lijstalinea"/>
        <w:numPr>
          <w:ilvl w:val="0"/>
          <w:numId w:val="32"/>
        </w:numPr>
        <w:spacing w:line="259" w:lineRule="auto"/>
        <w:rPr>
          <w:rFonts w:ascii="Sailec" w:hAnsi="Sailec"/>
          <w:sz w:val="22"/>
          <w:szCs w:val="22"/>
          <w:lang w:val="nl-NL"/>
        </w:rPr>
      </w:pPr>
      <w:r w:rsidRPr="00BC28A3">
        <w:rPr>
          <w:rFonts w:ascii="Sailec" w:hAnsi="Sailec"/>
          <w:sz w:val="22"/>
          <w:szCs w:val="22"/>
          <w:lang w:val="nl-NL"/>
        </w:rPr>
        <w:t>De toezichthouder heeft kennis van en ervaring met jaarrekeningen, begrotingen en managementrapportages. Kennis van onderwijsfinanciering is een pr</w:t>
      </w:r>
      <w:r w:rsidR="00D902C9" w:rsidRPr="00BC28A3">
        <w:rPr>
          <w:rFonts w:ascii="Sailec" w:hAnsi="Sailec"/>
          <w:sz w:val="22"/>
          <w:szCs w:val="22"/>
          <w:lang w:val="nl-NL"/>
        </w:rPr>
        <w:t>é</w:t>
      </w:r>
    </w:p>
    <w:p w14:paraId="0C73DE38" w14:textId="03785765" w:rsidR="009958E4" w:rsidRPr="00BC28A3" w:rsidRDefault="00981C8F" w:rsidP="009958E4">
      <w:pPr>
        <w:pStyle w:val="Lijstalinea"/>
        <w:numPr>
          <w:ilvl w:val="0"/>
          <w:numId w:val="32"/>
        </w:numPr>
        <w:spacing w:after="160" w:line="259" w:lineRule="auto"/>
        <w:rPr>
          <w:rFonts w:ascii="Sailec" w:hAnsi="Sailec"/>
          <w:sz w:val="22"/>
          <w:szCs w:val="22"/>
          <w:lang w:val="nl-NL"/>
        </w:rPr>
      </w:pPr>
      <w:r w:rsidRPr="00BC28A3">
        <w:rPr>
          <w:rFonts w:ascii="Sailec" w:hAnsi="Sailec"/>
          <w:sz w:val="22"/>
          <w:szCs w:val="22"/>
          <w:lang w:val="nl-NL"/>
        </w:rPr>
        <w:t>De toezichthouder beschikt over kennis van risicobeheersing en moet zonder problemen op niveau met de controller van de stichting van gedachten kunnen wisselen</w:t>
      </w:r>
    </w:p>
    <w:p w14:paraId="5420D07A" w14:textId="485F76F2" w:rsidR="009958E4" w:rsidRPr="00BC28A3" w:rsidRDefault="009958E4" w:rsidP="009958E4">
      <w:pPr>
        <w:pStyle w:val="Lijstalinea"/>
        <w:numPr>
          <w:ilvl w:val="0"/>
          <w:numId w:val="32"/>
        </w:numPr>
        <w:spacing w:after="160" w:line="259" w:lineRule="auto"/>
        <w:rPr>
          <w:rFonts w:ascii="Sailec" w:hAnsi="Sailec"/>
          <w:sz w:val="22"/>
          <w:szCs w:val="22"/>
          <w:lang w:val="nl-NL"/>
        </w:rPr>
      </w:pPr>
      <w:r w:rsidRPr="00BC28A3">
        <w:rPr>
          <w:rFonts w:ascii="Sailec" w:hAnsi="Sailec"/>
          <w:sz w:val="22"/>
          <w:szCs w:val="22"/>
          <w:lang w:val="nl-NL"/>
        </w:rPr>
        <w:t>Ervaring met huisvesting is een pré</w:t>
      </w:r>
    </w:p>
    <w:p w14:paraId="09EAB2C3" w14:textId="0EC18754" w:rsidR="009958E4" w:rsidRPr="00BC28A3" w:rsidRDefault="009958E4" w:rsidP="009958E4">
      <w:pPr>
        <w:rPr>
          <w:rFonts w:ascii="Sailec" w:hAnsi="Sailec"/>
          <w:b/>
          <w:bCs/>
          <w:sz w:val="22"/>
          <w:szCs w:val="22"/>
          <w:lang w:val="nl-NL"/>
        </w:rPr>
      </w:pPr>
    </w:p>
    <w:p w14:paraId="0BD89F89" w14:textId="77777777" w:rsidR="009958E4" w:rsidRPr="00BC28A3" w:rsidRDefault="009958E4" w:rsidP="009958E4">
      <w:pPr>
        <w:rPr>
          <w:rFonts w:ascii="Sailec" w:hAnsi="Sailec"/>
          <w:b/>
          <w:bCs/>
          <w:sz w:val="22"/>
          <w:szCs w:val="22"/>
          <w:lang w:val="nl-NL"/>
        </w:rPr>
      </w:pPr>
      <w:r w:rsidRPr="00BC28A3">
        <w:rPr>
          <w:rFonts w:ascii="Sailec" w:hAnsi="Sailec"/>
          <w:b/>
          <w:bCs/>
          <w:sz w:val="22"/>
          <w:szCs w:val="22"/>
          <w:lang w:val="nl-NL"/>
        </w:rPr>
        <w:t xml:space="preserve">Tijdsbesteding en honorering </w:t>
      </w:r>
    </w:p>
    <w:p w14:paraId="106D0332" w14:textId="77777777" w:rsidR="009958E4" w:rsidRPr="00BC28A3" w:rsidRDefault="009958E4" w:rsidP="009958E4">
      <w:pPr>
        <w:rPr>
          <w:rFonts w:ascii="Sailec" w:hAnsi="Sailec"/>
          <w:sz w:val="22"/>
          <w:szCs w:val="22"/>
          <w:lang w:val="nl-NL"/>
        </w:rPr>
      </w:pPr>
      <w:r w:rsidRPr="00BC28A3">
        <w:rPr>
          <w:rFonts w:ascii="Sailec" w:hAnsi="Sailec"/>
          <w:sz w:val="22"/>
          <w:szCs w:val="22"/>
          <w:lang w:val="nl-NL"/>
        </w:rPr>
        <w:t>De Raad van Toezicht komt ten minste vier keer per jaar bijeen voor een reguliere vergadering, waaraan een besloten vergadering van de Raad van Toezicht voorafgaat. Momenteel vinden de vergaderingen overdag plaats. Daarnaast worden jaarlijks twee vergaderingen met de Gemeenschappelijke Medezeggenschapsraad gehouden en worden werkbezoeken afgelegd aan scholen en organisatieonderdelen. Ieder lid van de Raad van Toezicht is lid van een of meer commissies van de Raad. Het nieuwe lid zal deel uitmaken van de auditcommissie. Deze commissie komt minimaal vijf keer per jaar bijeen.</w:t>
      </w:r>
    </w:p>
    <w:p w14:paraId="41204006" w14:textId="77777777" w:rsidR="009958E4" w:rsidRPr="00BC28A3" w:rsidRDefault="009958E4" w:rsidP="009958E4">
      <w:pPr>
        <w:rPr>
          <w:rFonts w:ascii="Sailec" w:hAnsi="Sailec"/>
          <w:sz w:val="22"/>
          <w:szCs w:val="22"/>
          <w:lang w:val="nl-NL"/>
        </w:rPr>
      </w:pPr>
      <w:r w:rsidRPr="00BC28A3">
        <w:rPr>
          <w:rFonts w:ascii="Sailec" w:hAnsi="Sailec"/>
          <w:sz w:val="22"/>
          <w:szCs w:val="22"/>
          <w:lang w:val="nl-NL"/>
        </w:rPr>
        <w:t>Bij de benoeming van de leden van de raad neemt de Raad van Toezicht het bepaalde in de Code Goed Onderwijsbestuur VO in acht. De Raad van Toezicht is lid van de Vereniging van Toezichthouders in het onderwijs en kinderopvang (VTOI-NVTK); leden Raad van Toezicht worden in de gelegenheid gesteld gebruik te maken van het professionaliseringsaanbod van de VTOI. De maximale zittingstermijn voor een lid Raad van Toezicht bedraagt acht jaar (twee zittingstermijnen van vier jaar). Leden Raad van Toezicht ontvangen een vergoeding van  € 4.000, -- per jaar.</w:t>
      </w:r>
    </w:p>
    <w:p w14:paraId="0D44FC20" w14:textId="66BFA270" w:rsidR="009958E4" w:rsidRPr="00BC28A3" w:rsidRDefault="009958E4" w:rsidP="009958E4">
      <w:pPr>
        <w:rPr>
          <w:rFonts w:ascii="Sailec" w:hAnsi="Sailec"/>
          <w:sz w:val="22"/>
          <w:szCs w:val="22"/>
          <w:lang w:val="nl-NL"/>
        </w:rPr>
      </w:pPr>
      <w:r w:rsidRPr="00BC28A3">
        <w:rPr>
          <w:rFonts w:ascii="Sailec" w:hAnsi="Sailec"/>
          <w:sz w:val="22"/>
          <w:szCs w:val="22"/>
          <w:lang w:val="nl-NL"/>
        </w:rPr>
        <w:t xml:space="preserve">Meer informatie over Stichting Volant is te vinden op de website </w:t>
      </w:r>
      <w:hyperlink r:id="rId11" w:history="1">
        <w:r w:rsidR="00BD7001" w:rsidRPr="00BC28A3">
          <w:rPr>
            <w:rStyle w:val="Hyperlink"/>
            <w:rFonts w:ascii="Sailec" w:hAnsi="Sailec"/>
            <w:sz w:val="22"/>
            <w:szCs w:val="22"/>
            <w:lang w:val="nl-NL"/>
          </w:rPr>
          <w:t>www.volant.nl</w:t>
        </w:r>
      </w:hyperlink>
      <w:r w:rsidRPr="00BC28A3">
        <w:rPr>
          <w:rFonts w:ascii="Sailec" w:hAnsi="Sailec"/>
          <w:sz w:val="22"/>
          <w:szCs w:val="22"/>
          <w:lang w:val="nl-NL"/>
        </w:rPr>
        <w:t>.</w:t>
      </w:r>
    </w:p>
    <w:p w14:paraId="3B506982" w14:textId="77777777" w:rsidR="00BD7001" w:rsidRPr="00BC28A3" w:rsidRDefault="00BD7001" w:rsidP="009958E4">
      <w:pPr>
        <w:rPr>
          <w:rFonts w:ascii="Sailec" w:hAnsi="Sailec"/>
          <w:sz w:val="22"/>
          <w:szCs w:val="22"/>
          <w:lang w:val="nl-NL"/>
        </w:rPr>
      </w:pPr>
    </w:p>
    <w:p w14:paraId="337E74CC" w14:textId="33C1CDBB" w:rsidR="00002DDA" w:rsidRPr="00BC28A3" w:rsidRDefault="00002DDA" w:rsidP="00F97231">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color w:val="000000"/>
          <w:sz w:val="22"/>
          <w:szCs w:val="22"/>
          <w:lang w:val="nl-NL"/>
        </w:rPr>
      </w:pPr>
      <w:r w:rsidRPr="00BC28A3">
        <w:rPr>
          <w:rFonts w:ascii="Sailec" w:hAnsi="Sailec"/>
          <w:b/>
          <w:bCs/>
          <w:sz w:val="22"/>
          <w:szCs w:val="22"/>
          <w:lang w:val="nl-NL"/>
        </w:rPr>
        <w:t>Procedure</w:t>
      </w:r>
    </w:p>
    <w:p w14:paraId="409990BC" w14:textId="77777777" w:rsidR="00002DDA" w:rsidRPr="00BC28A3" w:rsidRDefault="00002DDA" w:rsidP="00F97231">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color w:val="000000"/>
          <w:sz w:val="22"/>
          <w:szCs w:val="22"/>
          <w:lang w:val="nl-NL"/>
        </w:rPr>
      </w:pPr>
    </w:p>
    <w:p w14:paraId="435CA07A" w14:textId="77777777" w:rsidR="00CD22FB" w:rsidRDefault="00CD22FB" w:rsidP="00CD22FB">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lang w:val="nl-NL"/>
        </w:rPr>
      </w:pPr>
      <w:r w:rsidRPr="00BC28A3">
        <w:rPr>
          <w:rFonts w:ascii="Sailec" w:hAnsi="Sailec" w:cs="Calibri"/>
          <w:color w:val="000000"/>
          <w:sz w:val="22"/>
          <w:szCs w:val="22"/>
          <w:lang w:val="nl-NL"/>
        </w:rPr>
        <w:t xml:space="preserve">Belangstellenden kunnen hun sollicitatiebrief vergezeld van een C.V. e-mailen naar </w:t>
      </w:r>
      <w:hyperlink r:id="rId12" w:history="1">
        <w:r w:rsidRPr="00BC28A3">
          <w:rPr>
            <w:rStyle w:val="Hyperlink"/>
            <w:rFonts w:ascii="Sailec" w:hAnsi="Sailec" w:cs="Calibri"/>
            <w:sz w:val="22"/>
            <w:szCs w:val="22"/>
            <w:lang w:val="nl-NL"/>
          </w:rPr>
          <w:t>bestuurssecretariaat@volant.nl</w:t>
        </w:r>
      </w:hyperlink>
      <w:r w:rsidRPr="00BC28A3">
        <w:rPr>
          <w:rFonts w:ascii="Sailec" w:hAnsi="Sailec" w:cs="Calibri"/>
          <w:color w:val="000000"/>
          <w:sz w:val="22"/>
          <w:szCs w:val="22"/>
          <w:lang w:val="nl-NL"/>
        </w:rPr>
        <w:t xml:space="preserve"> onder vermelding van ‘sollicitatie vacature lid RvT’. De sluitingsdatum is 1</w:t>
      </w:r>
      <w:r>
        <w:rPr>
          <w:rFonts w:ascii="Sailec" w:hAnsi="Sailec" w:cs="Calibri"/>
          <w:color w:val="000000"/>
          <w:sz w:val="22"/>
          <w:szCs w:val="22"/>
          <w:lang w:val="nl-NL"/>
        </w:rPr>
        <w:t>8</w:t>
      </w:r>
      <w:r w:rsidRPr="00BC28A3">
        <w:rPr>
          <w:rFonts w:ascii="Sailec" w:hAnsi="Sailec" w:cs="Calibri"/>
          <w:color w:val="000000"/>
          <w:sz w:val="22"/>
          <w:szCs w:val="22"/>
          <w:lang w:val="nl-NL"/>
        </w:rPr>
        <w:t xml:space="preserve"> december 2024.</w:t>
      </w:r>
      <w:r w:rsidRPr="00E81658">
        <w:rPr>
          <w:lang w:val="nl-NL"/>
        </w:rPr>
        <w:t xml:space="preserve"> </w:t>
      </w:r>
    </w:p>
    <w:p w14:paraId="37062A0F" w14:textId="0288561F" w:rsidR="00CD22FB" w:rsidRPr="00BC28A3" w:rsidRDefault="00CD22FB" w:rsidP="00CD22FB">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color w:val="000000"/>
          <w:sz w:val="22"/>
          <w:szCs w:val="22"/>
          <w:lang w:val="nl-NL"/>
        </w:rPr>
      </w:pPr>
      <w:r w:rsidRPr="00E81658">
        <w:rPr>
          <w:rFonts w:ascii="Sailec" w:hAnsi="Sailec" w:cs="Calibri"/>
          <w:color w:val="000000"/>
          <w:sz w:val="22"/>
          <w:szCs w:val="22"/>
          <w:lang w:val="nl-NL"/>
        </w:rPr>
        <w:t xml:space="preserve">De </w:t>
      </w:r>
      <w:r>
        <w:rPr>
          <w:rFonts w:ascii="Sailec" w:hAnsi="Sailec" w:cs="Calibri"/>
          <w:color w:val="000000"/>
          <w:sz w:val="22"/>
          <w:szCs w:val="22"/>
          <w:lang w:val="nl-NL"/>
        </w:rPr>
        <w:t>eerste</w:t>
      </w:r>
      <w:r w:rsidRPr="00E81658">
        <w:rPr>
          <w:rFonts w:ascii="Sailec" w:hAnsi="Sailec" w:cs="Calibri"/>
          <w:color w:val="000000"/>
          <w:sz w:val="22"/>
          <w:szCs w:val="22"/>
          <w:lang w:val="nl-NL"/>
        </w:rPr>
        <w:t xml:space="preserve"> gespreksronde vindt plaats in week 2 en de </w:t>
      </w:r>
      <w:r>
        <w:rPr>
          <w:rFonts w:ascii="Sailec" w:hAnsi="Sailec" w:cs="Calibri"/>
          <w:color w:val="000000"/>
          <w:sz w:val="22"/>
          <w:szCs w:val="22"/>
          <w:lang w:val="nl-NL"/>
        </w:rPr>
        <w:t>tweede</w:t>
      </w:r>
      <w:r w:rsidRPr="00E81658">
        <w:rPr>
          <w:rFonts w:ascii="Sailec" w:hAnsi="Sailec" w:cs="Calibri"/>
          <w:color w:val="000000"/>
          <w:sz w:val="22"/>
          <w:szCs w:val="22"/>
          <w:lang w:val="nl-NL"/>
        </w:rPr>
        <w:t xml:space="preserve"> gespreksronde in week 3 van 2025.</w:t>
      </w:r>
    </w:p>
    <w:p w14:paraId="15674451" w14:textId="01C42CFD" w:rsidR="00F97231" w:rsidRPr="00BC28A3" w:rsidRDefault="00F97231" w:rsidP="00F97231">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color w:val="000000"/>
          <w:sz w:val="22"/>
          <w:szCs w:val="22"/>
          <w:lang w:val="nl-NL"/>
        </w:rPr>
      </w:pPr>
      <w:r w:rsidRPr="00BC28A3">
        <w:rPr>
          <w:rFonts w:ascii="Sailec" w:hAnsi="Sailec" w:cs="Calibri"/>
          <w:color w:val="000000"/>
          <w:sz w:val="22"/>
          <w:szCs w:val="22"/>
          <w:lang w:val="nl-NL"/>
        </w:rPr>
        <w:t xml:space="preserve">De eerste gespreksronde bestaat uit </w:t>
      </w:r>
      <w:r w:rsidR="004566DD" w:rsidRPr="00BC28A3">
        <w:rPr>
          <w:rFonts w:ascii="Sailec" w:hAnsi="Sailec" w:cs="Calibri"/>
          <w:color w:val="000000"/>
          <w:sz w:val="22"/>
          <w:szCs w:val="22"/>
          <w:lang w:val="nl-NL"/>
        </w:rPr>
        <w:t>een gesprek</w:t>
      </w:r>
      <w:r w:rsidRPr="00BC28A3">
        <w:rPr>
          <w:rFonts w:ascii="Sailec" w:hAnsi="Sailec" w:cs="Calibri"/>
          <w:color w:val="000000"/>
          <w:sz w:val="22"/>
          <w:szCs w:val="22"/>
          <w:lang w:val="nl-NL"/>
        </w:rPr>
        <w:t xml:space="preserve"> met de </w:t>
      </w:r>
      <w:r w:rsidR="0074429B" w:rsidRPr="00BC28A3">
        <w:rPr>
          <w:rFonts w:ascii="Sailec" w:hAnsi="Sailec" w:cs="Calibri"/>
          <w:color w:val="000000"/>
          <w:sz w:val="22"/>
          <w:szCs w:val="22"/>
          <w:lang w:val="nl-NL"/>
        </w:rPr>
        <w:t>selectie</w:t>
      </w:r>
      <w:r w:rsidRPr="00BC28A3">
        <w:rPr>
          <w:rFonts w:ascii="Sailec" w:hAnsi="Sailec" w:cs="Calibri"/>
          <w:color w:val="000000"/>
          <w:sz w:val="22"/>
          <w:szCs w:val="22"/>
          <w:lang w:val="nl-NL"/>
        </w:rPr>
        <w:t>commissie</w:t>
      </w:r>
      <w:r w:rsidR="0074429B" w:rsidRPr="00BC28A3">
        <w:rPr>
          <w:rFonts w:ascii="Sailec" w:hAnsi="Sailec" w:cs="Calibri"/>
          <w:color w:val="000000"/>
          <w:sz w:val="22"/>
          <w:szCs w:val="22"/>
          <w:lang w:val="nl-NL"/>
        </w:rPr>
        <w:t>,</w:t>
      </w:r>
      <w:r w:rsidRPr="00BC28A3">
        <w:rPr>
          <w:rFonts w:ascii="Sailec" w:hAnsi="Sailec" w:cs="Calibri"/>
          <w:color w:val="000000"/>
          <w:sz w:val="22"/>
          <w:szCs w:val="22"/>
          <w:lang w:val="nl-NL"/>
        </w:rPr>
        <w:t xml:space="preserve"> waarin het bestuur, </w:t>
      </w:r>
      <w:r w:rsidR="0074429B" w:rsidRPr="00BC28A3">
        <w:rPr>
          <w:rFonts w:ascii="Sailec" w:hAnsi="Sailec" w:cs="Calibri"/>
          <w:color w:val="000000"/>
          <w:sz w:val="22"/>
          <w:szCs w:val="22"/>
          <w:lang w:val="nl-NL"/>
        </w:rPr>
        <w:t>twee</w:t>
      </w:r>
      <w:r w:rsidRPr="00BC28A3">
        <w:rPr>
          <w:rFonts w:ascii="Sailec" w:hAnsi="Sailec" w:cs="Calibri"/>
          <w:color w:val="000000"/>
          <w:sz w:val="22"/>
          <w:szCs w:val="22"/>
          <w:lang w:val="nl-NL"/>
        </w:rPr>
        <w:t xml:space="preserve"> l</w:t>
      </w:r>
      <w:r w:rsidR="0074429B" w:rsidRPr="00BC28A3">
        <w:rPr>
          <w:rFonts w:ascii="Sailec" w:hAnsi="Sailec" w:cs="Calibri"/>
          <w:color w:val="000000"/>
          <w:sz w:val="22"/>
          <w:szCs w:val="22"/>
          <w:lang w:val="nl-NL"/>
        </w:rPr>
        <w:t>e</w:t>
      </w:r>
      <w:r w:rsidRPr="00BC28A3">
        <w:rPr>
          <w:rFonts w:ascii="Sailec" w:hAnsi="Sailec" w:cs="Calibri"/>
          <w:color w:val="000000"/>
          <w:sz w:val="22"/>
          <w:szCs w:val="22"/>
          <w:lang w:val="nl-NL"/>
        </w:rPr>
        <w:t>d</w:t>
      </w:r>
      <w:r w:rsidR="0074429B" w:rsidRPr="00BC28A3">
        <w:rPr>
          <w:rFonts w:ascii="Sailec" w:hAnsi="Sailec" w:cs="Calibri"/>
          <w:color w:val="000000"/>
          <w:sz w:val="22"/>
          <w:szCs w:val="22"/>
          <w:lang w:val="nl-NL"/>
        </w:rPr>
        <w:t>en</w:t>
      </w:r>
      <w:r w:rsidRPr="00BC28A3">
        <w:rPr>
          <w:rFonts w:ascii="Sailec" w:hAnsi="Sailec" w:cs="Calibri"/>
          <w:color w:val="000000"/>
          <w:sz w:val="22"/>
          <w:szCs w:val="22"/>
          <w:lang w:val="nl-NL"/>
        </w:rPr>
        <w:t xml:space="preserve"> van de R</w:t>
      </w:r>
      <w:r w:rsidR="0074429B" w:rsidRPr="00BC28A3">
        <w:rPr>
          <w:rFonts w:ascii="Sailec" w:hAnsi="Sailec" w:cs="Calibri"/>
          <w:color w:val="000000"/>
          <w:sz w:val="22"/>
          <w:szCs w:val="22"/>
          <w:lang w:val="nl-NL"/>
        </w:rPr>
        <w:t>vT</w:t>
      </w:r>
      <w:r w:rsidR="000D687A" w:rsidRPr="00BC28A3">
        <w:rPr>
          <w:rFonts w:ascii="Sailec" w:hAnsi="Sailec" w:cs="Calibri"/>
          <w:color w:val="000000"/>
          <w:sz w:val="22"/>
          <w:szCs w:val="22"/>
          <w:lang w:val="nl-NL"/>
        </w:rPr>
        <w:t xml:space="preserve"> en twee leden van </w:t>
      </w:r>
      <w:r w:rsidRPr="00BC28A3">
        <w:rPr>
          <w:rFonts w:ascii="Sailec" w:hAnsi="Sailec" w:cs="Calibri"/>
          <w:color w:val="000000"/>
          <w:sz w:val="22"/>
          <w:szCs w:val="22"/>
          <w:lang w:val="nl-NL"/>
        </w:rPr>
        <w:t xml:space="preserve">de </w:t>
      </w:r>
      <w:r w:rsidR="006D28EA" w:rsidRPr="00BC28A3">
        <w:rPr>
          <w:rFonts w:ascii="Sailec" w:hAnsi="Sailec" w:cs="Calibri"/>
          <w:color w:val="000000"/>
          <w:sz w:val="22"/>
          <w:szCs w:val="22"/>
          <w:lang w:val="nl-NL"/>
        </w:rPr>
        <w:t>G</w:t>
      </w:r>
      <w:r w:rsidRPr="00BC28A3">
        <w:rPr>
          <w:rFonts w:ascii="Sailec" w:hAnsi="Sailec" w:cs="Calibri"/>
          <w:color w:val="000000"/>
          <w:sz w:val="22"/>
          <w:szCs w:val="22"/>
          <w:lang w:val="nl-NL"/>
        </w:rPr>
        <w:t xml:space="preserve">MR zitting hebben. </w:t>
      </w:r>
      <w:r w:rsidR="00CD22FB">
        <w:rPr>
          <w:rFonts w:ascii="Sailec" w:hAnsi="Sailec" w:cs="Calibri"/>
          <w:color w:val="000000"/>
          <w:sz w:val="22"/>
          <w:szCs w:val="22"/>
          <w:lang w:val="nl-NL"/>
        </w:rPr>
        <w:t>M</w:t>
      </w:r>
      <w:r w:rsidR="00544412" w:rsidRPr="00BC28A3">
        <w:rPr>
          <w:rFonts w:ascii="Sailec" w:hAnsi="Sailec" w:cs="Calibri"/>
          <w:color w:val="000000"/>
          <w:sz w:val="22"/>
          <w:szCs w:val="22"/>
          <w:lang w:val="nl-NL"/>
        </w:rPr>
        <w:t xml:space="preserve">et een tweetal </w:t>
      </w:r>
      <w:r w:rsidR="00046533" w:rsidRPr="00BC28A3">
        <w:rPr>
          <w:rFonts w:ascii="Sailec" w:hAnsi="Sailec" w:cs="Calibri"/>
          <w:color w:val="000000"/>
          <w:sz w:val="22"/>
          <w:szCs w:val="22"/>
          <w:lang w:val="nl-NL"/>
        </w:rPr>
        <w:t xml:space="preserve">kandidaten </w:t>
      </w:r>
      <w:r w:rsidR="00CD22FB">
        <w:rPr>
          <w:rFonts w:ascii="Sailec" w:hAnsi="Sailec" w:cs="Calibri"/>
          <w:color w:val="000000"/>
          <w:sz w:val="22"/>
          <w:szCs w:val="22"/>
          <w:lang w:val="nl-NL"/>
        </w:rPr>
        <w:t xml:space="preserve">vindt </w:t>
      </w:r>
      <w:r w:rsidR="00046533" w:rsidRPr="00BC28A3">
        <w:rPr>
          <w:rFonts w:ascii="Sailec" w:hAnsi="Sailec" w:cs="Calibri"/>
          <w:color w:val="000000"/>
          <w:sz w:val="22"/>
          <w:szCs w:val="22"/>
          <w:lang w:val="nl-NL"/>
        </w:rPr>
        <w:t xml:space="preserve">een </w:t>
      </w:r>
      <w:r w:rsidR="001856E0" w:rsidRPr="00BC28A3">
        <w:rPr>
          <w:rFonts w:ascii="Sailec" w:hAnsi="Sailec" w:cs="Calibri"/>
          <w:color w:val="000000"/>
          <w:sz w:val="22"/>
          <w:szCs w:val="22"/>
          <w:lang w:val="nl-NL"/>
        </w:rPr>
        <w:t>vervolg</w:t>
      </w:r>
      <w:r w:rsidR="00046533" w:rsidRPr="00BC28A3">
        <w:rPr>
          <w:rFonts w:ascii="Sailec" w:hAnsi="Sailec" w:cs="Calibri"/>
          <w:color w:val="000000"/>
          <w:sz w:val="22"/>
          <w:szCs w:val="22"/>
          <w:lang w:val="nl-NL"/>
        </w:rPr>
        <w:t>gesprek plaats</w:t>
      </w:r>
      <w:r w:rsidR="004630F7" w:rsidRPr="00BC28A3">
        <w:rPr>
          <w:rFonts w:ascii="Sailec" w:hAnsi="Sailec" w:cs="Calibri"/>
          <w:color w:val="000000"/>
          <w:sz w:val="22"/>
          <w:szCs w:val="22"/>
          <w:lang w:val="nl-NL"/>
        </w:rPr>
        <w:t xml:space="preserve"> met onder andere</w:t>
      </w:r>
      <w:r w:rsidR="004F1B39">
        <w:rPr>
          <w:rFonts w:ascii="Sailec" w:hAnsi="Sailec" w:cs="Calibri"/>
          <w:color w:val="000000"/>
          <w:sz w:val="22"/>
          <w:szCs w:val="22"/>
          <w:lang w:val="nl-NL"/>
        </w:rPr>
        <w:t>n</w:t>
      </w:r>
      <w:r w:rsidR="004630F7" w:rsidRPr="00BC28A3">
        <w:rPr>
          <w:rFonts w:ascii="Sailec" w:hAnsi="Sailec" w:cs="Calibri"/>
          <w:color w:val="000000"/>
          <w:sz w:val="22"/>
          <w:szCs w:val="22"/>
          <w:lang w:val="nl-NL"/>
        </w:rPr>
        <w:t xml:space="preserve"> een collega van het bestuursbureau</w:t>
      </w:r>
      <w:r w:rsidR="00594BE7" w:rsidRPr="00BC28A3">
        <w:rPr>
          <w:rFonts w:ascii="Sailec" w:hAnsi="Sailec" w:cs="Calibri"/>
          <w:color w:val="000000"/>
          <w:sz w:val="22"/>
          <w:szCs w:val="22"/>
          <w:lang w:val="nl-NL"/>
        </w:rPr>
        <w:t>.</w:t>
      </w:r>
    </w:p>
    <w:p w14:paraId="35B4946B" w14:textId="77777777" w:rsidR="00F97231" w:rsidRPr="00BC28A3" w:rsidRDefault="00F97231" w:rsidP="00F97231">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color w:val="000000"/>
          <w:sz w:val="22"/>
          <w:szCs w:val="22"/>
          <w:lang w:val="nl-NL"/>
        </w:rPr>
      </w:pPr>
    </w:p>
    <w:p w14:paraId="632E0806" w14:textId="2B268BFD" w:rsidR="00F97231" w:rsidRPr="00BC28A3" w:rsidRDefault="002E64F9" w:rsidP="00F97231">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cs="Calibri"/>
          <w:color w:val="000000"/>
          <w:sz w:val="22"/>
          <w:szCs w:val="22"/>
          <w:lang w:val="nl-NL"/>
        </w:rPr>
      </w:pPr>
      <w:r w:rsidRPr="00BC28A3">
        <w:rPr>
          <w:rFonts w:ascii="Sailec" w:hAnsi="Sailec" w:cs="Calibri"/>
          <w:color w:val="000000"/>
          <w:sz w:val="22"/>
          <w:szCs w:val="22"/>
          <w:lang w:val="nl-NL"/>
        </w:rPr>
        <w:t>I</w:t>
      </w:r>
      <w:r w:rsidR="00845FCD" w:rsidRPr="00BC28A3">
        <w:rPr>
          <w:rFonts w:ascii="Sailec" w:hAnsi="Sailec" w:cs="Calibri"/>
          <w:color w:val="000000"/>
          <w:sz w:val="22"/>
          <w:szCs w:val="22"/>
          <w:lang w:val="nl-NL"/>
        </w:rPr>
        <w:t>nformatie over deze vacature</w:t>
      </w:r>
      <w:r w:rsidRPr="00BC28A3">
        <w:rPr>
          <w:rFonts w:ascii="Sailec" w:hAnsi="Sailec" w:cs="Calibri"/>
          <w:color w:val="000000"/>
          <w:sz w:val="22"/>
          <w:szCs w:val="22"/>
          <w:lang w:val="nl-NL"/>
        </w:rPr>
        <w:t xml:space="preserve"> kan </w:t>
      </w:r>
      <w:r w:rsidR="00D16709" w:rsidRPr="00BC28A3">
        <w:rPr>
          <w:rFonts w:ascii="Sailec" w:hAnsi="Sailec" w:cs="Calibri"/>
          <w:color w:val="000000"/>
          <w:sz w:val="22"/>
          <w:szCs w:val="22"/>
          <w:lang w:val="nl-NL"/>
        </w:rPr>
        <w:t>telefonisch worden</w:t>
      </w:r>
      <w:r w:rsidR="00845FCD" w:rsidRPr="00BC28A3">
        <w:rPr>
          <w:rFonts w:ascii="Sailec" w:hAnsi="Sailec" w:cs="Calibri"/>
          <w:color w:val="000000"/>
          <w:sz w:val="22"/>
          <w:szCs w:val="22"/>
          <w:lang w:val="nl-NL"/>
        </w:rPr>
        <w:t xml:space="preserve"> in</w:t>
      </w:r>
      <w:r w:rsidR="00D16709" w:rsidRPr="00BC28A3">
        <w:rPr>
          <w:rFonts w:ascii="Sailec" w:hAnsi="Sailec" w:cs="Calibri"/>
          <w:color w:val="000000"/>
          <w:sz w:val="22"/>
          <w:szCs w:val="22"/>
          <w:lang w:val="nl-NL"/>
        </w:rPr>
        <w:t>ge</w:t>
      </w:r>
      <w:r w:rsidR="00845FCD" w:rsidRPr="00BC28A3">
        <w:rPr>
          <w:rFonts w:ascii="Sailec" w:hAnsi="Sailec" w:cs="Calibri"/>
          <w:color w:val="000000"/>
          <w:sz w:val="22"/>
          <w:szCs w:val="22"/>
          <w:lang w:val="nl-NL"/>
        </w:rPr>
        <w:t>w</w:t>
      </w:r>
      <w:r w:rsidR="00D16709" w:rsidRPr="00BC28A3">
        <w:rPr>
          <w:rFonts w:ascii="Sailec" w:hAnsi="Sailec" w:cs="Calibri"/>
          <w:color w:val="000000"/>
          <w:sz w:val="22"/>
          <w:szCs w:val="22"/>
          <w:lang w:val="nl-NL"/>
        </w:rPr>
        <w:t>o</w:t>
      </w:r>
      <w:r w:rsidR="00845FCD" w:rsidRPr="00BC28A3">
        <w:rPr>
          <w:rFonts w:ascii="Sailec" w:hAnsi="Sailec" w:cs="Calibri"/>
          <w:color w:val="000000"/>
          <w:sz w:val="22"/>
          <w:szCs w:val="22"/>
          <w:lang w:val="nl-NL"/>
        </w:rPr>
        <w:t>nnen bij mevrouw N. van Ramshorst (voorzitter</w:t>
      </w:r>
      <w:r w:rsidR="00845FCD" w:rsidRPr="00BC28A3">
        <w:rPr>
          <w:rFonts w:ascii="Cambria" w:hAnsi="Cambria" w:cs="Cambria"/>
          <w:color w:val="000000"/>
          <w:sz w:val="22"/>
          <w:szCs w:val="22"/>
          <w:lang w:val="nl-NL"/>
        </w:rPr>
        <w:t> </w:t>
      </w:r>
      <w:r w:rsidR="00845FCD" w:rsidRPr="00BC28A3">
        <w:rPr>
          <w:rFonts w:ascii="Sailec" w:hAnsi="Sailec" w:cs="Calibri"/>
          <w:color w:val="000000"/>
          <w:sz w:val="22"/>
          <w:szCs w:val="22"/>
          <w:lang w:val="nl-NL"/>
        </w:rPr>
        <w:t>RvT</w:t>
      </w:r>
      <w:r w:rsidR="00C1304F" w:rsidRPr="00BC28A3">
        <w:rPr>
          <w:rFonts w:ascii="Sailec" w:hAnsi="Sailec" w:cs="Calibri"/>
          <w:color w:val="000000"/>
          <w:sz w:val="22"/>
          <w:szCs w:val="22"/>
          <w:lang w:val="nl-NL"/>
        </w:rPr>
        <w:t>), mobiel 06-</w:t>
      </w:r>
      <w:r w:rsidR="00E5655A" w:rsidRPr="00BC28A3">
        <w:rPr>
          <w:rFonts w:ascii="Sailec" w:hAnsi="Sailec" w:cs="Calibri"/>
          <w:color w:val="000000"/>
          <w:sz w:val="22"/>
          <w:szCs w:val="22"/>
          <w:lang w:val="nl-NL"/>
        </w:rPr>
        <w:t>10567316.</w:t>
      </w:r>
    </w:p>
    <w:p w14:paraId="252F85BC" w14:textId="77777777" w:rsidR="00BD7001" w:rsidRPr="00BC28A3" w:rsidRDefault="00BD7001" w:rsidP="009958E4">
      <w:pPr>
        <w:rPr>
          <w:rFonts w:ascii="Sailec" w:hAnsi="Sailec"/>
          <w:sz w:val="22"/>
          <w:szCs w:val="22"/>
          <w:lang w:val="nl-NL"/>
        </w:rPr>
      </w:pPr>
    </w:p>
    <w:p w14:paraId="68D4888B" w14:textId="77777777" w:rsidR="00C972B4" w:rsidRPr="00BC28A3" w:rsidRDefault="00C972B4" w:rsidP="009C5FAF">
      <w:pPr>
        <w:rPr>
          <w:rFonts w:ascii="Sailec" w:hAnsi="Sailec"/>
          <w:sz w:val="22"/>
          <w:szCs w:val="22"/>
          <w:lang w:val="nl-NL"/>
        </w:rPr>
      </w:pPr>
    </w:p>
    <w:sectPr w:rsidR="00C972B4" w:rsidRPr="00BC28A3" w:rsidSect="00E9131F">
      <w:headerReference w:type="even" r:id="rId13"/>
      <w:headerReference w:type="default" r:id="rId14"/>
      <w:footerReference w:type="even" r:id="rId15"/>
      <w:footerReference w:type="default" r:id="rId16"/>
      <w:headerReference w:type="first" r:id="rId17"/>
      <w:footerReference w:type="first" r:id="rId18"/>
      <w:pgSz w:w="11906" w:h="16838"/>
      <w:pgMar w:top="2835" w:right="1134" w:bottom="1418" w:left="1418" w:header="709"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C10CD" w14:textId="77777777" w:rsidR="00B03DE8" w:rsidRDefault="00B03DE8" w:rsidP="00690D20">
      <w:r>
        <w:separator/>
      </w:r>
    </w:p>
  </w:endnote>
  <w:endnote w:type="continuationSeparator" w:id="0">
    <w:p w14:paraId="326FFE00" w14:textId="77777777" w:rsidR="00B03DE8" w:rsidRDefault="00B03DE8" w:rsidP="00690D20">
      <w:r>
        <w:continuationSeparator/>
      </w:r>
    </w:p>
  </w:endnote>
  <w:endnote w:type="continuationNotice" w:id="1">
    <w:p w14:paraId="21ECA7FF" w14:textId="77777777" w:rsidR="00B03DE8" w:rsidRDefault="00B03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lec Regular">
    <w:altName w:val="Calibri"/>
    <w:charset w:val="4D"/>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charset w:val="00"/>
    <w:family w:val="roman"/>
    <w:pitch w:val="default"/>
  </w:font>
  <w:font w:name="Sailec">
    <w:altName w:val="Calibri"/>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8DD8" w14:textId="77777777" w:rsidR="00B35C34" w:rsidRDefault="00B35C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3E38" w14:textId="77777777" w:rsidR="00B35C34" w:rsidRDefault="00B35C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F79A" w14:textId="77777777" w:rsidR="00B35C34" w:rsidRDefault="00B35C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968E" w14:textId="77777777" w:rsidR="00B03DE8" w:rsidRDefault="00B03DE8" w:rsidP="00690D20">
      <w:r>
        <w:separator/>
      </w:r>
    </w:p>
  </w:footnote>
  <w:footnote w:type="continuationSeparator" w:id="0">
    <w:p w14:paraId="71E22C8A" w14:textId="77777777" w:rsidR="00B03DE8" w:rsidRDefault="00B03DE8" w:rsidP="00690D20">
      <w:r>
        <w:continuationSeparator/>
      </w:r>
    </w:p>
  </w:footnote>
  <w:footnote w:type="continuationNotice" w:id="1">
    <w:p w14:paraId="2C1B5AF1" w14:textId="77777777" w:rsidR="00B03DE8" w:rsidRDefault="00B03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35DE" w14:textId="77777777" w:rsidR="00B35C34" w:rsidRDefault="00B35C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A57B" w14:textId="77777777" w:rsidR="00124053" w:rsidRDefault="00124053">
    <w:pPr>
      <w:pStyle w:val="Koptekst"/>
    </w:pPr>
    <w:r>
      <w:rPr>
        <w:noProof/>
      </w:rPr>
      <w:drawing>
        <wp:anchor distT="0" distB="0" distL="114300" distR="114300" simplePos="0" relativeHeight="251658241" behindDoc="1" locked="0" layoutInCell="1" allowOverlap="1" wp14:anchorId="75081D12" wp14:editId="53503645">
          <wp:simplePos x="0" y="0"/>
          <wp:positionH relativeFrom="page">
            <wp:posOffset>20023</wp:posOffset>
          </wp:positionH>
          <wp:positionV relativeFrom="page">
            <wp:posOffset>16329</wp:posOffset>
          </wp:positionV>
          <wp:extent cx="7597371" cy="10722711"/>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7597371"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1E4F" w14:textId="77777777" w:rsidR="00E1260E" w:rsidRDefault="00237F48">
    <w:pPr>
      <w:pStyle w:val="Koptekst"/>
    </w:pPr>
    <w:r w:rsidRPr="00711ABE">
      <w:rPr>
        <w:noProof/>
      </w:rPr>
      <mc:AlternateContent>
        <mc:Choice Requires="wps">
          <w:drawing>
            <wp:anchor distT="0" distB="0" distL="114300" distR="114300" simplePos="0" relativeHeight="251658244" behindDoc="1" locked="0" layoutInCell="1" allowOverlap="1" wp14:anchorId="473EE349" wp14:editId="52A248C7">
              <wp:simplePos x="0" y="0"/>
              <wp:positionH relativeFrom="page">
                <wp:posOffset>6078071</wp:posOffset>
              </wp:positionH>
              <wp:positionV relativeFrom="page">
                <wp:posOffset>1525280</wp:posOffset>
              </wp:positionV>
              <wp:extent cx="1005205" cy="453358"/>
              <wp:effectExtent l="0" t="0" r="10795" b="4445"/>
              <wp:wrapNone/>
              <wp:docPr id="3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005205" cy="453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0BD5" w14:textId="77777777" w:rsidR="00124053" w:rsidRPr="00711ABE" w:rsidRDefault="00124053" w:rsidP="00124053">
                          <w:pPr>
                            <w:spacing w:line="164" w:lineRule="exact"/>
                            <w:ind w:left="20"/>
                            <w:rPr>
                              <w:rFonts w:cs="Calibri"/>
                              <w:sz w:val="14"/>
                              <w:szCs w:val="14"/>
                            </w:rPr>
                          </w:pPr>
                          <w:r w:rsidRPr="00711ABE">
                            <w:rPr>
                              <w:rFonts w:cs="Calibri"/>
                              <w:b/>
                              <w:color w:val="ADD142"/>
                              <w:sz w:val="14"/>
                              <w:szCs w:val="14"/>
                            </w:rPr>
                            <w:t>T.</w:t>
                          </w:r>
                          <w:r w:rsidRPr="00711ABE">
                            <w:rPr>
                              <w:rFonts w:cs="Calibri"/>
                              <w:b/>
                              <w:color w:val="ADD142"/>
                              <w:spacing w:val="-3"/>
                              <w:sz w:val="14"/>
                              <w:szCs w:val="14"/>
                            </w:rPr>
                            <w:t xml:space="preserve"> </w:t>
                          </w:r>
                          <w:r w:rsidRPr="00711ABE">
                            <w:rPr>
                              <w:rFonts w:cs="Calibri"/>
                              <w:color w:val="063772"/>
                              <w:sz w:val="14"/>
                              <w:szCs w:val="14"/>
                            </w:rPr>
                            <w:t>035-69</w:t>
                          </w:r>
                          <w:r w:rsidRPr="00711ABE">
                            <w:rPr>
                              <w:rFonts w:cs="Calibri"/>
                              <w:color w:val="063772"/>
                              <w:spacing w:val="-3"/>
                              <w:sz w:val="14"/>
                              <w:szCs w:val="14"/>
                            </w:rPr>
                            <w:t xml:space="preserve"> </w:t>
                          </w:r>
                          <w:r w:rsidRPr="00711ABE">
                            <w:rPr>
                              <w:rFonts w:cs="Calibri"/>
                              <w:color w:val="063772"/>
                              <w:sz w:val="14"/>
                              <w:szCs w:val="14"/>
                            </w:rPr>
                            <w:t>122</w:t>
                          </w:r>
                          <w:r w:rsidRPr="00711ABE">
                            <w:rPr>
                              <w:rFonts w:cs="Calibri"/>
                              <w:color w:val="063772"/>
                              <w:spacing w:val="-3"/>
                              <w:sz w:val="14"/>
                              <w:szCs w:val="14"/>
                            </w:rPr>
                            <w:t xml:space="preserve"> </w:t>
                          </w:r>
                          <w:r w:rsidRPr="00711ABE">
                            <w:rPr>
                              <w:rFonts w:cs="Calibri"/>
                              <w:color w:val="063772"/>
                              <w:sz w:val="14"/>
                              <w:szCs w:val="14"/>
                            </w:rPr>
                            <w:t>45</w:t>
                          </w:r>
                        </w:p>
                        <w:p w14:paraId="1EE5DDB2" w14:textId="77777777" w:rsidR="00124053" w:rsidRPr="00711ABE" w:rsidRDefault="00B35C34" w:rsidP="00B35C34">
                          <w:pPr>
                            <w:spacing w:before="65"/>
                            <w:ind w:left="20"/>
                            <w:rPr>
                              <w:rFonts w:cs="Calibri"/>
                              <w:sz w:val="14"/>
                              <w:szCs w:val="14"/>
                            </w:rPr>
                          </w:pPr>
                          <w:r w:rsidRPr="00711ABE">
                            <w:rPr>
                              <w:rFonts w:cs="Calibri"/>
                              <w:b/>
                              <w:color w:val="ADD142"/>
                              <w:sz w:val="14"/>
                              <w:szCs w:val="14"/>
                            </w:rPr>
                            <w:t>E.</w:t>
                          </w:r>
                          <w:r w:rsidRPr="00711ABE">
                            <w:rPr>
                              <w:rFonts w:cs="Calibri"/>
                              <w:b/>
                              <w:color w:val="ADD142"/>
                              <w:spacing w:val="-2"/>
                              <w:sz w:val="14"/>
                              <w:szCs w:val="14"/>
                            </w:rPr>
                            <w:t xml:space="preserve"> </w:t>
                          </w:r>
                          <w:hyperlink r:id="rId1" w:history="1">
                            <w:r w:rsidRPr="00C878F7">
                              <w:rPr>
                                <w:rStyle w:val="Hyperlink"/>
                                <w:rFonts w:cs="Calibri"/>
                                <w:sz w:val="14"/>
                                <w:szCs w:val="14"/>
                              </w:rPr>
                              <w:t>info@volant.nl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EE349" id="_x0000_t202" coordsize="21600,21600" o:spt="202" path="m,l,21600r21600,l21600,xe">
              <v:stroke joinstyle="miter"/>
              <v:path gradientshapeok="t" o:connecttype="rect"/>
            </v:shapetype>
            <v:shape id="docshape7" o:spid="_x0000_s1026" type="#_x0000_t202" style="position:absolute;margin-left:478.6pt;margin-top:120.1pt;width:79.15pt;height:35.7pt;flip:y;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" filled="f" stroked="f">
              <v:path arrowok="t"/>
              <v:textbox inset="0,0,0,0">
                <w:txbxContent>
                  <w:p w14:paraId="632F0BD5" w14:textId="77777777" w:rsidR="00124053" w:rsidRPr="00711ABE" w:rsidRDefault="00124053" w:rsidP="00124053">
                    <w:pPr>
                      <w:spacing w:line="164" w:lineRule="exact"/>
                      <w:ind w:left="20"/>
                      <w:rPr>
                        <w:rFonts w:cs="Calibri"/>
                        <w:sz w:val="14"/>
                        <w:szCs w:val="14"/>
                      </w:rPr>
                    </w:pPr>
                    <w:r w:rsidRPr="00711ABE">
                      <w:rPr>
                        <w:rFonts w:cs="Calibri"/>
                        <w:b/>
                        <w:color w:val="ADD142"/>
                        <w:sz w:val="14"/>
                        <w:szCs w:val="14"/>
                      </w:rPr>
                      <w:t>T.</w:t>
                    </w:r>
                    <w:r w:rsidRPr="00711ABE">
                      <w:rPr>
                        <w:rFonts w:cs="Calibri"/>
                        <w:b/>
                        <w:color w:val="ADD142"/>
                        <w:spacing w:val="-3"/>
                        <w:sz w:val="14"/>
                        <w:szCs w:val="14"/>
                      </w:rPr>
                      <w:t xml:space="preserve"> </w:t>
                    </w:r>
                    <w:r w:rsidRPr="00711ABE">
                      <w:rPr>
                        <w:rFonts w:cs="Calibri"/>
                        <w:color w:val="063772"/>
                        <w:sz w:val="14"/>
                        <w:szCs w:val="14"/>
                      </w:rPr>
                      <w:t>035-69</w:t>
                    </w:r>
                    <w:r w:rsidRPr="00711ABE">
                      <w:rPr>
                        <w:rFonts w:cs="Calibri"/>
                        <w:color w:val="063772"/>
                        <w:spacing w:val="-3"/>
                        <w:sz w:val="14"/>
                        <w:szCs w:val="14"/>
                      </w:rPr>
                      <w:t xml:space="preserve"> </w:t>
                    </w:r>
                    <w:r w:rsidRPr="00711ABE">
                      <w:rPr>
                        <w:rFonts w:cs="Calibri"/>
                        <w:color w:val="063772"/>
                        <w:sz w:val="14"/>
                        <w:szCs w:val="14"/>
                      </w:rPr>
                      <w:t>122</w:t>
                    </w:r>
                    <w:r w:rsidRPr="00711ABE">
                      <w:rPr>
                        <w:rFonts w:cs="Calibri"/>
                        <w:color w:val="063772"/>
                        <w:spacing w:val="-3"/>
                        <w:sz w:val="14"/>
                        <w:szCs w:val="14"/>
                      </w:rPr>
                      <w:t xml:space="preserve"> </w:t>
                    </w:r>
                    <w:r w:rsidRPr="00711ABE">
                      <w:rPr>
                        <w:rFonts w:cs="Calibri"/>
                        <w:color w:val="063772"/>
                        <w:sz w:val="14"/>
                        <w:szCs w:val="14"/>
                      </w:rPr>
                      <w:t>45</w:t>
                    </w:r>
                  </w:p>
                  <w:p w14:paraId="1EE5DDB2" w14:textId="77777777" w:rsidR="00124053" w:rsidRPr="00711ABE" w:rsidRDefault="00B35C34" w:rsidP="00B35C34">
                    <w:pPr>
                      <w:spacing w:before="65"/>
                      <w:ind w:left="20"/>
                      <w:rPr>
                        <w:rFonts w:cs="Calibri"/>
                        <w:sz w:val="14"/>
                        <w:szCs w:val="14"/>
                      </w:rPr>
                    </w:pPr>
                    <w:r w:rsidRPr="00711ABE">
                      <w:rPr>
                        <w:rFonts w:cs="Calibri"/>
                        <w:b/>
                        <w:color w:val="ADD142"/>
                        <w:sz w:val="14"/>
                        <w:szCs w:val="14"/>
                      </w:rPr>
                      <w:t>E.</w:t>
                    </w:r>
                    <w:r w:rsidRPr="00711ABE">
                      <w:rPr>
                        <w:rFonts w:cs="Calibri"/>
                        <w:b/>
                        <w:color w:val="ADD142"/>
                        <w:spacing w:val="-2"/>
                        <w:sz w:val="14"/>
                        <w:szCs w:val="14"/>
                      </w:rPr>
                      <w:t xml:space="preserve"> </w:t>
                    </w:r>
                    <w:hyperlink r:id="rId2" w:history="1">
                      <w:r w:rsidRPr="00C878F7">
                        <w:rPr>
                          <w:rStyle w:val="Hyperlink"/>
                          <w:rFonts w:cs="Calibri"/>
                          <w:sz w:val="14"/>
                          <w:szCs w:val="14"/>
                        </w:rPr>
                        <w:t>info@volant.nl</w:t>
                      </w:r>
                    </w:hyperlink>
                  </w:p>
                </w:txbxContent>
              </v:textbox>
              <w10:wrap anchorx="page" anchory="page"/>
            </v:shape>
          </w:pict>
        </mc:Fallback>
      </mc:AlternateContent>
    </w:r>
    <w:r w:rsidR="00D267D3" w:rsidRPr="00711ABE">
      <w:rPr>
        <w:noProof/>
      </w:rPr>
      <mc:AlternateContent>
        <mc:Choice Requires="wps">
          <w:drawing>
            <wp:anchor distT="0" distB="0" distL="114300" distR="114300" simplePos="0" relativeHeight="251658243" behindDoc="1" locked="0" layoutInCell="1" allowOverlap="1" wp14:anchorId="36CECB4B" wp14:editId="3659BD49">
              <wp:simplePos x="0" y="0"/>
              <wp:positionH relativeFrom="page">
                <wp:posOffset>6076315</wp:posOffset>
              </wp:positionH>
              <wp:positionV relativeFrom="page">
                <wp:posOffset>1065530</wp:posOffset>
              </wp:positionV>
              <wp:extent cx="1475740" cy="457200"/>
              <wp:effectExtent l="0" t="0" r="10160" b="0"/>
              <wp:wrapNone/>
              <wp:docPr id="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475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597AB" w14:textId="77777777" w:rsidR="00124053" w:rsidRPr="00711ABE" w:rsidRDefault="00124053" w:rsidP="00124053">
                          <w:pPr>
                            <w:spacing w:line="164" w:lineRule="exact"/>
                            <w:ind w:left="20"/>
                            <w:rPr>
                              <w:rFonts w:cs="Calibri"/>
                              <w:sz w:val="14"/>
                              <w:szCs w:val="14"/>
                            </w:rPr>
                          </w:pPr>
                          <w:r w:rsidRPr="00711ABE">
                            <w:rPr>
                              <w:rFonts w:cs="Calibri"/>
                              <w:color w:val="063772"/>
                              <w:sz w:val="14"/>
                              <w:szCs w:val="14"/>
                            </w:rPr>
                            <w:t>Nieuwe</w:t>
                          </w:r>
                          <w:r>
                            <w:rPr>
                              <w:rFonts w:cs="Calibri"/>
                              <w:color w:val="063772"/>
                              <w:sz w:val="14"/>
                              <w:szCs w:val="14"/>
                            </w:rPr>
                            <w:t xml:space="preserve"> </w:t>
                          </w:r>
                          <w:r w:rsidRPr="00711ABE">
                            <w:rPr>
                              <w:rFonts w:cs="Calibri"/>
                              <w:color w:val="063772"/>
                              <w:sz w:val="14"/>
                              <w:szCs w:val="14"/>
                            </w:rPr>
                            <w:t>´s</w:t>
                          </w:r>
                          <w:r>
                            <w:rPr>
                              <w:rFonts w:cs="Calibri"/>
                              <w:color w:val="063772"/>
                              <w:spacing w:val="-2"/>
                              <w:sz w:val="14"/>
                              <w:szCs w:val="14"/>
                            </w:rPr>
                            <w:t>-</w:t>
                          </w:r>
                          <w:r w:rsidRPr="00711ABE">
                            <w:rPr>
                              <w:rFonts w:cs="Calibri"/>
                              <w:color w:val="063772"/>
                              <w:sz w:val="14"/>
                              <w:szCs w:val="14"/>
                            </w:rPr>
                            <w:t>Gravelandseweg</w:t>
                          </w:r>
                          <w:r w:rsidRPr="00711ABE">
                            <w:rPr>
                              <w:rFonts w:cs="Calibri"/>
                              <w:color w:val="063772"/>
                              <w:spacing w:val="-3"/>
                              <w:sz w:val="14"/>
                              <w:szCs w:val="14"/>
                            </w:rPr>
                            <w:t xml:space="preserve"> </w:t>
                          </w:r>
                          <w:r w:rsidRPr="00711ABE">
                            <w:rPr>
                              <w:rFonts w:cs="Calibri"/>
                              <w:color w:val="063772"/>
                              <w:sz w:val="14"/>
                              <w:szCs w:val="14"/>
                            </w:rPr>
                            <w:t>38</w:t>
                          </w:r>
                        </w:p>
                        <w:p w14:paraId="2D7855B6" w14:textId="77777777" w:rsidR="00124053" w:rsidRPr="00711ABE" w:rsidRDefault="00124053" w:rsidP="00124053">
                          <w:pPr>
                            <w:spacing w:before="75"/>
                            <w:ind w:left="20"/>
                            <w:rPr>
                              <w:rFonts w:cs="Calibri"/>
                              <w:sz w:val="14"/>
                              <w:szCs w:val="14"/>
                            </w:rPr>
                          </w:pPr>
                          <w:r w:rsidRPr="00711ABE">
                            <w:rPr>
                              <w:rFonts w:cs="Calibri"/>
                              <w:color w:val="063772"/>
                              <w:sz w:val="14"/>
                              <w:szCs w:val="14"/>
                            </w:rPr>
                            <w:t>1405 HM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CB4B" id="docshape6" o:spid="_x0000_s1027" type="#_x0000_t202" style="position:absolute;margin-left:478.45pt;margin-top:83.9pt;width:116.2pt;height:36pt;flip:y;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" filled="f" stroked="f">
              <v:path arrowok="t"/>
              <v:textbox inset="0,0,0,0">
                <w:txbxContent>
                  <w:p w14:paraId="2D6597AB" w14:textId="77777777" w:rsidR="00124053" w:rsidRPr="00711ABE" w:rsidRDefault="00124053" w:rsidP="00124053">
                    <w:pPr>
                      <w:spacing w:line="164" w:lineRule="exact"/>
                      <w:ind w:left="20"/>
                      <w:rPr>
                        <w:rFonts w:cs="Calibri"/>
                        <w:sz w:val="14"/>
                        <w:szCs w:val="14"/>
                      </w:rPr>
                    </w:pPr>
                    <w:proofErr w:type="spellStart"/>
                    <w:r w:rsidRPr="00711ABE">
                      <w:rPr>
                        <w:rFonts w:cs="Calibri"/>
                        <w:color w:val="063772"/>
                        <w:sz w:val="14"/>
                        <w:szCs w:val="14"/>
                      </w:rPr>
                      <w:t>Nieuwe</w:t>
                    </w:r>
                    <w:proofErr w:type="spellEnd"/>
                    <w:r>
                      <w:rPr>
                        <w:rFonts w:cs="Calibri"/>
                        <w:color w:val="063772"/>
                        <w:sz w:val="14"/>
                        <w:szCs w:val="14"/>
                      </w:rPr>
                      <w:t xml:space="preserve"> </w:t>
                    </w:r>
                    <w:r w:rsidRPr="00711ABE">
                      <w:rPr>
                        <w:rFonts w:cs="Calibri"/>
                        <w:color w:val="063772"/>
                        <w:sz w:val="14"/>
                        <w:szCs w:val="14"/>
                      </w:rPr>
                      <w:t>´s</w:t>
                    </w:r>
                    <w:r>
                      <w:rPr>
                        <w:rFonts w:cs="Calibri"/>
                        <w:color w:val="063772"/>
                        <w:spacing w:val="-2"/>
                        <w:sz w:val="14"/>
                        <w:szCs w:val="14"/>
                      </w:rPr>
                      <w:t>-</w:t>
                    </w:r>
                    <w:proofErr w:type="spellStart"/>
                    <w:r w:rsidRPr="00711ABE">
                      <w:rPr>
                        <w:rFonts w:cs="Calibri"/>
                        <w:color w:val="063772"/>
                        <w:sz w:val="14"/>
                        <w:szCs w:val="14"/>
                      </w:rPr>
                      <w:t>Gravelandseweg</w:t>
                    </w:r>
                    <w:proofErr w:type="spellEnd"/>
                    <w:r w:rsidRPr="00711ABE">
                      <w:rPr>
                        <w:rFonts w:cs="Calibri"/>
                        <w:color w:val="063772"/>
                        <w:spacing w:val="-3"/>
                        <w:sz w:val="14"/>
                        <w:szCs w:val="14"/>
                      </w:rPr>
                      <w:t xml:space="preserve"> </w:t>
                    </w:r>
                    <w:r w:rsidRPr="00711ABE">
                      <w:rPr>
                        <w:rFonts w:cs="Calibri"/>
                        <w:color w:val="063772"/>
                        <w:sz w:val="14"/>
                        <w:szCs w:val="14"/>
                      </w:rPr>
                      <w:t>38</w:t>
                    </w:r>
                  </w:p>
                  <w:p w14:paraId="2D7855B6" w14:textId="77777777" w:rsidR="00124053" w:rsidRPr="00711ABE" w:rsidRDefault="00124053" w:rsidP="00124053">
                    <w:pPr>
                      <w:spacing w:before="75"/>
                      <w:ind w:left="20"/>
                      <w:rPr>
                        <w:rFonts w:cs="Calibri"/>
                        <w:sz w:val="14"/>
                        <w:szCs w:val="14"/>
                      </w:rPr>
                    </w:pPr>
                    <w:r w:rsidRPr="00711ABE">
                      <w:rPr>
                        <w:rFonts w:cs="Calibri"/>
                        <w:color w:val="063772"/>
                        <w:sz w:val="14"/>
                        <w:szCs w:val="14"/>
                      </w:rPr>
                      <w:t xml:space="preserve">1405 HM </w:t>
                    </w:r>
                    <w:proofErr w:type="spellStart"/>
                    <w:r w:rsidRPr="00711ABE">
                      <w:rPr>
                        <w:rFonts w:cs="Calibri"/>
                        <w:color w:val="063772"/>
                        <w:sz w:val="14"/>
                        <w:szCs w:val="14"/>
                      </w:rPr>
                      <w:t>Bussum</w:t>
                    </w:r>
                    <w:proofErr w:type="spellEnd"/>
                  </w:p>
                </w:txbxContent>
              </v:textbox>
              <w10:wrap anchorx="page" anchory="page"/>
            </v:shape>
          </w:pict>
        </mc:Fallback>
      </mc:AlternateContent>
    </w:r>
    <w:r w:rsidR="00D267D3" w:rsidRPr="00711ABE">
      <w:rPr>
        <w:noProof/>
      </w:rPr>
      <mc:AlternateContent>
        <mc:Choice Requires="wps">
          <w:drawing>
            <wp:anchor distT="0" distB="0" distL="114300" distR="114300" simplePos="0" relativeHeight="251658242" behindDoc="1" locked="0" layoutInCell="1" allowOverlap="1" wp14:anchorId="2BBF6679" wp14:editId="68CAF856">
              <wp:simplePos x="0" y="0"/>
              <wp:positionH relativeFrom="page">
                <wp:posOffset>6076315</wp:posOffset>
              </wp:positionH>
              <wp:positionV relativeFrom="page">
                <wp:posOffset>608965</wp:posOffset>
              </wp:positionV>
              <wp:extent cx="998855" cy="457200"/>
              <wp:effectExtent l="0" t="0" r="4445" b="0"/>
              <wp:wrapNone/>
              <wp:docPr id="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998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02ED" w14:textId="77777777" w:rsidR="00124053" w:rsidRPr="00711ABE" w:rsidRDefault="00124053" w:rsidP="00124053">
                          <w:pPr>
                            <w:spacing w:line="164" w:lineRule="exact"/>
                            <w:ind w:left="20"/>
                            <w:rPr>
                              <w:rFonts w:cs="Calibri"/>
                              <w:sz w:val="14"/>
                              <w:szCs w:val="14"/>
                            </w:rPr>
                          </w:pPr>
                          <w:r w:rsidRPr="00711ABE">
                            <w:rPr>
                              <w:rFonts w:cs="Calibri"/>
                              <w:color w:val="063772"/>
                              <w:sz w:val="14"/>
                              <w:szCs w:val="14"/>
                            </w:rPr>
                            <w:t>Postbus</w:t>
                          </w:r>
                          <w:r w:rsidRPr="00711ABE">
                            <w:rPr>
                              <w:rFonts w:cs="Calibri"/>
                              <w:color w:val="063772"/>
                              <w:spacing w:val="-2"/>
                              <w:sz w:val="14"/>
                              <w:szCs w:val="14"/>
                            </w:rPr>
                            <w:t xml:space="preserve"> </w:t>
                          </w:r>
                          <w:r w:rsidR="00EA1FD7">
                            <w:rPr>
                              <w:rFonts w:cs="Calibri"/>
                              <w:color w:val="063772"/>
                              <w:sz w:val="14"/>
                              <w:szCs w:val="14"/>
                            </w:rPr>
                            <w:t>25</w:t>
                          </w:r>
                          <w:r w:rsidRPr="00711ABE">
                            <w:rPr>
                              <w:rFonts w:cs="Calibri"/>
                              <w:color w:val="063772"/>
                              <w:sz w:val="14"/>
                              <w:szCs w:val="14"/>
                            </w:rPr>
                            <w:t>5</w:t>
                          </w:r>
                        </w:p>
                        <w:p w14:paraId="6BA43681" w14:textId="77777777" w:rsidR="00124053" w:rsidRPr="00711ABE" w:rsidRDefault="00124053" w:rsidP="00124053">
                          <w:pPr>
                            <w:spacing w:before="75"/>
                            <w:ind w:left="20"/>
                            <w:rPr>
                              <w:rFonts w:cs="Calibri"/>
                              <w:sz w:val="14"/>
                              <w:szCs w:val="14"/>
                            </w:rPr>
                          </w:pPr>
                          <w:r w:rsidRPr="00711ABE">
                            <w:rPr>
                              <w:rFonts w:cs="Calibri"/>
                              <w:color w:val="063772"/>
                              <w:sz w:val="14"/>
                              <w:szCs w:val="14"/>
                            </w:rPr>
                            <w:t>1400 A</w:t>
                          </w:r>
                          <w:r w:rsidR="00F0166E">
                            <w:rPr>
                              <w:rFonts w:cs="Calibri"/>
                              <w:color w:val="063772"/>
                              <w:sz w:val="14"/>
                              <w:szCs w:val="14"/>
                            </w:rPr>
                            <w:t>G</w:t>
                          </w:r>
                          <w:r w:rsidRPr="00711ABE">
                            <w:rPr>
                              <w:rFonts w:cs="Calibri"/>
                              <w:color w:val="063772"/>
                              <w:sz w:val="14"/>
                              <w:szCs w:val="14"/>
                            </w:rPr>
                            <w:t xml:space="preserve">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6679" id="docshape5" o:spid="_x0000_s1028" type="#_x0000_t202" style="position:absolute;margin-left:478.45pt;margin-top:47.95pt;width:78.65pt;height:36pt;flip:y;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" filled="f" stroked="f">
              <v:path arrowok="t"/>
              <v:textbox inset="0,0,0,0">
                <w:txbxContent>
                  <w:p w14:paraId="605302ED" w14:textId="77777777" w:rsidR="00124053" w:rsidRPr="00711ABE" w:rsidRDefault="00124053" w:rsidP="00124053">
                    <w:pPr>
                      <w:spacing w:line="164" w:lineRule="exact"/>
                      <w:ind w:left="20"/>
                      <w:rPr>
                        <w:rFonts w:cs="Calibri"/>
                        <w:sz w:val="14"/>
                        <w:szCs w:val="14"/>
                      </w:rPr>
                    </w:pPr>
                    <w:r w:rsidRPr="00711ABE">
                      <w:rPr>
                        <w:rFonts w:cs="Calibri"/>
                        <w:color w:val="063772"/>
                        <w:sz w:val="14"/>
                        <w:szCs w:val="14"/>
                      </w:rPr>
                      <w:t>Postbus</w:t>
                    </w:r>
                    <w:r w:rsidRPr="00711ABE">
                      <w:rPr>
                        <w:rFonts w:cs="Calibri"/>
                        <w:color w:val="063772"/>
                        <w:spacing w:val="-2"/>
                        <w:sz w:val="14"/>
                        <w:szCs w:val="14"/>
                      </w:rPr>
                      <w:t xml:space="preserve"> </w:t>
                    </w:r>
                    <w:r w:rsidR="00EA1FD7">
                      <w:rPr>
                        <w:rFonts w:cs="Calibri"/>
                        <w:color w:val="063772"/>
                        <w:sz w:val="14"/>
                        <w:szCs w:val="14"/>
                      </w:rPr>
                      <w:t>25</w:t>
                    </w:r>
                    <w:r w:rsidRPr="00711ABE">
                      <w:rPr>
                        <w:rFonts w:cs="Calibri"/>
                        <w:color w:val="063772"/>
                        <w:sz w:val="14"/>
                        <w:szCs w:val="14"/>
                      </w:rPr>
                      <w:t>5</w:t>
                    </w:r>
                  </w:p>
                  <w:p w14:paraId="6BA43681" w14:textId="77777777" w:rsidR="00124053" w:rsidRPr="00711ABE" w:rsidRDefault="00124053" w:rsidP="00124053">
                    <w:pPr>
                      <w:spacing w:before="75"/>
                      <w:ind w:left="20"/>
                      <w:rPr>
                        <w:rFonts w:cs="Calibri"/>
                        <w:sz w:val="14"/>
                        <w:szCs w:val="14"/>
                      </w:rPr>
                    </w:pPr>
                    <w:r w:rsidRPr="00711ABE">
                      <w:rPr>
                        <w:rFonts w:cs="Calibri"/>
                        <w:color w:val="063772"/>
                        <w:sz w:val="14"/>
                        <w:szCs w:val="14"/>
                      </w:rPr>
                      <w:t>1400 A</w:t>
                    </w:r>
                    <w:r w:rsidR="00F0166E">
                      <w:rPr>
                        <w:rFonts w:cs="Calibri"/>
                        <w:color w:val="063772"/>
                        <w:sz w:val="14"/>
                        <w:szCs w:val="14"/>
                      </w:rPr>
                      <w:t>G</w:t>
                    </w:r>
                    <w:r w:rsidRPr="00711ABE">
                      <w:rPr>
                        <w:rFonts w:cs="Calibri"/>
                        <w:color w:val="063772"/>
                        <w:sz w:val="14"/>
                        <w:szCs w:val="14"/>
                      </w:rPr>
                      <w:t xml:space="preserve"> </w:t>
                    </w:r>
                    <w:proofErr w:type="spellStart"/>
                    <w:r w:rsidRPr="00711ABE">
                      <w:rPr>
                        <w:rFonts w:cs="Calibri"/>
                        <w:color w:val="063772"/>
                        <w:sz w:val="14"/>
                        <w:szCs w:val="14"/>
                      </w:rPr>
                      <w:t>Bussum</w:t>
                    </w:r>
                    <w:proofErr w:type="spellEnd"/>
                  </w:p>
                </w:txbxContent>
              </v:textbox>
              <w10:wrap anchorx="page" anchory="page"/>
            </v:shape>
          </w:pict>
        </mc:Fallback>
      </mc:AlternateContent>
    </w:r>
    <w:r w:rsidR="00E1260E">
      <w:rPr>
        <w:noProof/>
      </w:rPr>
      <w:drawing>
        <wp:anchor distT="0" distB="0" distL="114300" distR="114300" simplePos="0" relativeHeight="251658240" behindDoc="1" locked="0" layoutInCell="1" allowOverlap="1" wp14:anchorId="4DA5E6EA" wp14:editId="70987985">
          <wp:simplePos x="0" y="0"/>
          <wp:positionH relativeFrom="page">
            <wp:posOffset>-16329</wp:posOffset>
          </wp:positionH>
          <wp:positionV relativeFrom="page">
            <wp:posOffset>16329</wp:posOffset>
          </wp:positionV>
          <wp:extent cx="7604759" cy="10722711"/>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3">
                    <a:extLst>
                      <a:ext uri="{28A0092B-C50C-407E-A947-70E740481C1C}">
                        <a14:useLocalDpi xmlns:a14="http://schemas.microsoft.com/office/drawing/2010/main" val="0"/>
                      </a:ext>
                    </a:extLst>
                  </a:blip>
                  <a:stretch>
                    <a:fillRect/>
                  </a:stretch>
                </pic:blipFill>
                <pic:spPr>
                  <a:xfrm>
                    <a:off x="0" y="0"/>
                    <a:ext cx="7604759"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DC2"/>
    <w:multiLevelType w:val="hybridMultilevel"/>
    <w:tmpl w:val="EA9E651E"/>
    <w:lvl w:ilvl="0" w:tplc="8ACC5052">
      <w:start w:val="1"/>
      <w:numFmt w:val="bullet"/>
      <w:pStyle w:val="Lijsttweedeniveau"/>
      <w:lvlText w:val=""/>
      <w:lvlJc w:val="left"/>
      <w:pPr>
        <w:ind w:left="16170" w:hanging="360"/>
      </w:pPr>
      <w:rPr>
        <w:rFonts w:ascii="Symbol" w:hAnsi="Symbol" w:hint="default"/>
      </w:rPr>
    </w:lvl>
    <w:lvl w:ilvl="1" w:tplc="04130003" w:tentative="1">
      <w:start w:val="1"/>
      <w:numFmt w:val="bullet"/>
      <w:lvlText w:val="o"/>
      <w:lvlJc w:val="left"/>
      <w:pPr>
        <w:ind w:left="16890" w:hanging="360"/>
      </w:pPr>
      <w:rPr>
        <w:rFonts w:ascii="Courier New" w:hAnsi="Courier New" w:cs="Courier New" w:hint="default"/>
      </w:rPr>
    </w:lvl>
    <w:lvl w:ilvl="2" w:tplc="04130005" w:tentative="1">
      <w:start w:val="1"/>
      <w:numFmt w:val="bullet"/>
      <w:lvlText w:val=""/>
      <w:lvlJc w:val="left"/>
      <w:pPr>
        <w:ind w:left="17610" w:hanging="360"/>
      </w:pPr>
      <w:rPr>
        <w:rFonts w:ascii="Wingdings" w:hAnsi="Wingdings" w:hint="default"/>
      </w:rPr>
    </w:lvl>
    <w:lvl w:ilvl="3" w:tplc="04130001" w:tentative="1">
      <w:start w:val="1"/>
      <w:numFmt w:val="bullet"/>
      <w:lvlText w:val=""/>
      <w:lvlJc w:val="left"/>
      <w:pPr>
        <w:ind w:left="18330" w:hanging="360"/>
      </w:pPr>
      <w:rPr>
        <w:rFonts w:ascii="Symbol" w:hAnsi="Symbol" w:hint="default"/>
      </w:rPr>
    </w:lvl>
    <w:lvl w:ilvl="4" w:tplc="04130003" w:tentative="1">
      <w:start w:val="1"/>
      <w:numFmt w:val="bullet"/>
      <w:lvlText w:val="o"/>
      <w:lvlJc w:val="left"/>
      <w:pPr>
        <w:ind w:left="19050" w:hanging="360"/>
      </w:pPr>
      <w:rPr>
        <w:rFonts w:ascii="Courier New" w:hAnsi="Courier New" w:cs="Courier New" w:hint="default"/>
      </w:rPr>
    </w:lvl>
    <w:lvl w:ilvl="5" w:tplc="04130005" w:tentative="1">
      <w:start w:val="1"/>
      <w:numFmt w:val="bullet"/>
      <w:lvlText w:val=""/>
      <w:lvlJc w:val="left"/>
      <w:pPr>
        <w:ind w:left="19770" w:hanging="360"/>
      </w:pPr>
      <w:rPr>
        <w:rFonts w:ascii="Wingdings" w:hAnsi="Wingdings" w:hint="default"/>
      </w:rPr>
    </w:lvl>
    <w:lvl w:ilvl="6" w:tplc="04130001" w:tentative="1">
      <w:start w:val="1"/>
      <w:numFmt w:val="bullet"/>
      <w:lvlText w:val=""/>
      <w:lvlJc w:val="left"/>
      <w:pPr>
        <w:ind w:left="20490" w:hanging="360"/>
      </w:pPr>
      <w:rPr>
        <w:rFonts w:ascii="Symbol" w:hAnsi="Symbol" w:hint="default"/>
      </w:rPr>
    </w:lvl>
    <w:lvl w:ilvl="7" w:tplc="04130003" w:tentative="1">
      <w:start w:val="1"/>
      <w:numFmt w:val="bullet"/>
      <w:lvlText w:val="o"/>
      <w:lvlJc w:val="left"/>
      <w:pPr>
        <w:ind w:left="21210" w:hanging="360"/>
      </w:pPr>
      <w:rPr>
        <w:rFonts w:ascii="Courier New" w:hAnsi="Courier New" w:cs="Courier New" w:hint="default"/>
      </w:rPr>
    </w:lvl>
    <w:lvl w:ilvl="8" w:tplc="04130005" w:tentative="1">
      <w:start w:val="1"/>
      <w:numFmt w:val="bullet"/>
      <w:lvlText w:val=""/>
      <w:lvlJc w:val="left"/>
      <w:pPr>
        <w:ind w:left="21930" w:hanging="360"/>
      </w:pPr>
      <w:rPr>
        <w:rFonts w:ascii="Wingdings" w:hAnsi="Wingdings" w:hint="default"/>
      </w:rPr>
    </w:lvl>
  </w:abstractNum>
  <w:abstractNum w:abstractNumId="1" w15:restartNumberingAfterBreak="0">
    <w:nsid w:val="03726766"/>
    <w:multiLevelType w:val="hybridMultilevel"/>
    <w:tmpl w:val="1DDE4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4152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FF73B2"/>
    <w:multiLevelType w:val="multilevel"/>
    <w:tmpl w:val="63CC291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0456FD"/>
    <w:multiLevelType w:val="hybridMultilevel"/>
    <w:tmpl w:val="90F47556"/>
    <w:lvl w:ilvl="0" w:tplc="D5AE0E2C">
      <w:start w:val="1"/>
      <w:numFmt w:val="lowerLetter"/>
      <w:pStyle w:val="Lijstalinea"/>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853CC9"/>
    <w:multiLevelType w:val="hybridMultilevel"/>
    <w:tmpl w:val="F3E64E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B9B240E"/>
    <w:multiLevelType w:val="hybridMultilevel"/>
    <w:tmpl w:val="C14638B0"/>
    <w:lvl w:ilvl="0" w:tplc="04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D4B6129"/>
    <w:multiLevelType w:val="hybridMultilevel"/>
    <w:tmpl w:val="4A367A18"/>
    <w:lvl w:ilvl="0" w:tplc="902EB0E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647BC3"/>
    <w:multiLevelType w:val="hybridMultilevel"/>
    <w:tmpl w:val="950EA3B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2EFA7A0B"/>
    <w:multiLevelType w:val="multilevel"/>
    <w:tmpl w:val="E9B6757E"/>
    <w:styleLink w:val="Huidigelijst6"/>
    <w:lvl w:ilvl="0">
      <w:start w:val="1"/>
      <w:numFmt w:val="decimal"/>
      <w:lvlText w:val="%1."/>
      <w:lvlJc w:val="left"/>
      <w:pPr>
        <w:ind w:left="360" w:hanging="360"/>
      </w:pPr>
      <w:rPr>
        <w:rFonts w:hint="default"/>
      </w:rPr>
    </w:lvl>
    <w:lvl w:ilvl="1">
      <w:start w:val="1"/>
      <w:numFmt w:val="decimal"/>
      <w:isLg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0A6986"/>
    <w:multiLevelType w:val="hybridMultilevel"/>
    <w:tmpl w:val="0E4E34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8476AF"/>
    <w:multiLevelType w:val="multilevel"/>
    <w:tmpl w:val="C14C0214"/>
    <w:styleLink w:val="Huidigelijst1"/>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8B7C8C"/>
    <w:multiLevelType w:val="multilevel"/>
    <w:tmpl w:val="AB86A280"/>
    <w:styleLink w:val="Huidigelijst12"/>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735210"/>
    <w:multiLevelType w:val="hybridMultilevel"/>
    <w:tmpl w:val="D2B4F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7B3F8F"/>
    <w:multiLevelType w:val="hybridMultilevel"/>
    <w:tmpl w:val="8F3A4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BE49CF"/>
    <w:multiLevelType w:val="hybridMultilevel"/>
    <w:tmpl w:val="BF047D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B2D3720"/>
    <w:multiLevelType w:val="multilevel"/>
    <w:tmpl w:val="AB86A280"/>
    <w:lvl w:ilvl="0">
      <w:start w:val="1"/>
      <w:numFmt w:val="decimal"/>
      <w:lvlText w:val="%1."/>
      <w:lvlJc w:val="left"/>
      <w:pPr>
        <w:ind w:left="360" w:hanging="360"/>
      </w:pPr>
      <w:rPr>
        <w:rFonts w:hint="default"/>
      </w:rPr>
    </w:lvl>
    <w:lvl w:ilvl="1">
      <w:start w:val="1"/>
      <w:numFmt w:val="decimal"/>
      <w:pStyle w:val="Kop2"/>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167CA8"/>
    <w:multiLevelType w:val="hybridMultilevel"/>
    <w:tmpl w:val="CE4E2B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063362F"/>
    <w:multiLevelType w:val="hybridMultilevel"/>
    <w:tmpl w:val="5EB0121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A32F90"/>
    <w:multiLevelType w:val="multilevel"/>
    <w:tmpl w:val="84726A02"/>
    <w:styleLink w:val="Huidigelijst10"/>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CC3294"/>
    <w:multiLevelType w:val="multilevel"/>
    <w:tmpl w:val="67A0F752"/>
    <w:styleLink w:val="Huidigelijst7"/>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5C579C"/>
    <w:multiLevelType w:val="multilevel"/>
    <w:tmpl w:val="1D6E63E6"/>
    <w:styleLink w:val="Huidigelijst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1A4DAA"/>
    <w:multiLevelType w:val="multilevel"/>
    <w:tmpl w:val="492CA160"/>
    <w:styleLink w:val="Huidigelijst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F561E"/>
    <w:multiLevelType w:val="hybridMultilevel"/>
    <w:tmpl w:val="8F3A4A2C"/>
    <w:lvl w:ilvl="0" w:tplc="00981BD6">
      <w:start w:val="1"/>
      <w:numFmt w:val="decimal"/>
      <w:pStyle w:val="Lijstalineanummer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1375D9"/>
    <w:multiLevelType w:val="multilevel"/>
    <w:tmpl w:val="48485FAC"/>
    <w:styleLink w:val="Huidigelijst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072535"/>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7F0C7C"/>
    <w:multiLevelType w:val="multilevel"/>
    <w:tmpl w:val="A4B67432"/>
    <w:styleLink w:val="Huidigelijst9"/>
    <w:lvl w:ilvl="0">
      <w:start w:val="1"/>
      <w:numFmt w:val="decimal"/>
      <w:lvlText w:val="%1."/>
      <w:lvlJc w:val="left"/>
      <w:pPr>
        <w:ind w:left="360" w:hanging="360"/>
      </w:pPr>
      <w:rPr>
        <w:rFonts w:hint="default"/>
      </w:rPr>
    </w:lvl>
    <w:lvl w:ilvl="1">
      <w:start w:val="1"/>
      <w:numFmt w:val="decimal"/>
      <w:lvlRestart w:val="0"/>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1E5428"/>
    <w:multiLevelType w:val="hybridMultilevel"/>
    <w:tmpl w:val="748A390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8" w15:restartNumberingAfterBreak="0">
    <w:nsid w:val="6E144041"/>
    <w:multiLevelType w:val="hybridMultilevel"/>
    <w:tmpl w:val="6298FAF8"/>
    <w:lvl w:ilvl="0" w:tplc="A3068A56">
      <w:start w:val="1"/>
      <w:numFmt w:val="decimal"/>
      <w:pStyle w:val="Onderwerpengenummerd"/>
      <w:lvlText w:val="%1."/>
      <w:lvlJc w:val="left"/>
      <w:pPr>
        <w:tabs>
          <w:tab w:val="num" w:pos="454"/>
        </w:tabs>
        <w:ind w:left="454" w:hanging="454"/>
      </w:pPr>
      <w:rPr>
        <w:rFonts w:ascii="Sailec Regular" w:hAnsi="Sailec Regular" w:hint="default"/>
        <w:color w:val="13336D"/>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16332B"/>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3002686">
    <w:abstractNumId w:val="7"/>
  </w:num>
  <w:num w:numId="2" w16cid:durableId="344476671">
    <w:abstractNumId w:val="8"/>
  </w:num>
  <w:num w:numId="3" w16cid:durableId="1110707409">
    <w:abstractNumId w:val="6"/>
  </w:num>
  <w:num w:numId="4" w16cid:durableId="1467116587">
    <w:abstractNumId w:val="27"/>
  </w:num>
  <w:num w:numId="5" w16cid:durableId="2058890765">
    <w:abstractNumId w:val="23"/>
  </w:num>
  <w:num w:numId="6" w16cid:durableId="1834947162">
    <w:abstractNumId w:val="0"/>
  </w:num>
  <w:num w:numId="7" w16cid:durableId="1189442913">
    <w:abstractNumId w:val="18"/>
  </w:num>
  <w:num w:numId="8" w16cid:durableId="1704403173">
    <w:abstractNumId w:val="4"/>
  </w:num>
  <w:num w:numId="9" w16cid:durableId="794368003">
    <w:abstractNumId w:val="4"/>
    <w:lvlOverride w:ilvl="0">
      <w:startOverride w:val="1"/>
    </w:lvlOverride>
  </w:num>
  <w:num w:numId="10" w16cid:durableId="1553075603">
    <w:abstractNumId w:val="4"/>
    <w:lvlOverride w:ilvl="0">
      <w:startOverride w:val="1"/>
    </w:lvlOverride>
  </w:num>
  <w:num w:numId="11" w16cid:durableId="1782843655">
    <w:abstractNumId w:val="14"/>
  </w:num>
  <w:num w:numId="12" w16cid:durableId="1925527784">
    <w:abstractNumId w:val="16"/>
  </w:num>
  <w:num w:numId="13" w16cid:durableId="2100979566">
    <w:abstractNumId w:val="3"/>
  </w:num>
  <w:num w:numId="14" w16cid:durableId="1592006730">
    <w:abstractNumId w:val="11"/>
  </w:num>
  <w:num w:numId="15" w16cid:durableId="1359963251">
    <w:abstractNumId w:val="24"/>
  </w:num>
  <w:num w:numId="16" w16cid:durableId="1114327806">
    <w:abstractNumId w:val="21"/>
  </w:num>
  <w:num w:numId="17" w16cid:durableId="1284918486">
    <w:abstractNumId w:val="29"/>
  </w:num>
  <w:num w:numId="18" w16cid:durableId="201409273">
    <w:abstractNumId w:val="2"/>
  </w:num>
  <w:num w:numId="19" w16cid:durableId="1157958341">
    <w:abstractNumId w:val="9"/>
  </w:num>
  <w:num w:numId="20" w16cid:durableId="404883299">
    <w:abstractNumId w:val="20"/>
  </w:num>
  <w:num w:numId="21" w16cid:durableId="1263223471">
    <w:abstractNumId w:val="22"/>
  </w:num>
  <w:num w:numId="22" w16cid:durableId="280188567">
    <w:abstractNumId w:val="26"/>
  </w:num>
  <w:num w:numId="23" w16cid:durableId="1576553512">
    <w:abstractNumId w:val="19"/>
  </w:num>
  <w:num w:numId="24" w16cid:durableId="337081363">
    <w:abstractNumId w:val="28"/>
  </w:num>
  <w:num w:numId="25" w16cid:durableId="129910143">
    <w:abstractNumId w:val="25"/>
  </w:num>
  <w:num w:numId="26" w16cid:durableId="1680539752">
    <w:abstractNumId w:val="12"/>
  </w:num>
  <w:num w:numId="27" w16cid:durableId="629480389">
    <w:abstractNumId w:val="5"/>
  </w:num>
  <w:num w:numId="28" w16cid:durableId="1784152802">
    <w:abstractNumId w:val="17"/>
  </w:num>
  <w:num w:numId="29" w16cid:durableId="1515723684">
    <w:abstractNumId w:val="15"/>
  </w:num>
  <w:num w:numId="30" w16cid:durableId="1417900384">
    <w:abstractNumId w:val="10"/>
  </w:num>
  <w:num w:numId="31" w16cid:durableId="901327367">
    <w:abstractNumId w:val="1"/>
  </w:num>
  <w:num w:numId="32" w16cid:durableId="1442412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F"/>
    <w:rsid w:val="00002DDA"/>
    <w:rsid w:val="00016E8D"/>
    <w:rsid w:val="00021FE3"/>
    <w:rsid w:val="000234BF"/>
    <w:rsid w:val="00046533"/>
    <w:rsid w:val="00065989"/>
    <w:rsid w:val="000751A2"/>
    <w:rsid w:val="000815A3"/>
    <w:rsid w:val="00085881"/>
    <w:rsid w:val="000940FA"/>
    <w:rsid w:val="00095935"/>
    <w:rsid w:val="000A2292"/>
    <w:rsid w:val="000A7B92"/>
    <w:rsid w:val="000B1272"/>
    <w:rsid w:val="000B5CF7"/>
    <w:rsid w:val="000B612D"/>
    <w:rsid w:val="000D1781"/>
    <w:rsid w:val="000D35F3"/>
    <w:rsid w:val="000D687A"/>
    <w:rsid w:val="000E2430"/>
    <w:rsid w:val="000E2949"/>
    <w:rsid w:val="000E44C6"/>
    <w:rsid w:val="000E6ABB"/>
    <w:rsid w:val="000E797E"/>
    <w:rsid w:val="000F3FB3"/>
    <w:rsid w:val="000F4F28"/>
    <w:rsid w:val="000F739F"/>
    <w:rsid w:val="00107554"/>
    <w:rsid w:val="00116B40"/>
    <w:rsid w:val="00124053"/>
    <w:rsid w:val="001321C1"/>
    <w:rsid w:val="001360E5"/>
    <w:rsid w:val="00142515"/>
    <w:rsid w:val="00145DB3"/>
    <w:rsid w:val="00147D8C"/>
    <w:rsid w:val="0017108F"/>
    <w:rsid w:val="00173754"/>
    <w:rsid w:val="00182623"/>
    <w:rsid w:val="001856E0"/>
    <w:rsid w:val="00190CE0"/>
    <w:rsid w:val="00195617"/>
    <w:rsid w:val="001A3DC5"/>
    <w:rsid w:val="001D3106"/>
    <w:rsid w:val="001D62D0"/>
    <w:rsid w:val="001E23CF"/>
    <w:rsid w:val="001E29D3"/>
    <w:rsid w:val="001E6516"/>
    <w:rsid w:val="001F0BFC"/>
    <w:rsid w:val="001F4F2E"/>
    <w:rsid w:val="002145F7"/>
    <w:rsid w:val="00217213"/>
    <w:rsid w:val="00221CBD"/>
    <w:rsid w:val="00234A9E"/>
    <w:rsid w:val="0023710A"/>
    <w:rsid w:val="00237F48"/>
    <w:rsid w:val="00241203"/>
    <w:rsid w:val="00253CAE"/>
    <w:rsid w:val="00255BDC"/>
    <w:rsid w:val="002626DB"/>
    <w:rsid w:val="00263225"/>
    <w:rsid w:val="00275D3C"/>
    <w:rsid w:val="0028559A"/>
    <w:rsid w:val="002B151E"/>
    <w:rsid w:val="002C1C29"/>
    <w:rsid w:val="002D0437"/>
    <w:rsid w:val="002D2EBC"/>
    <w:rsid w:val="002D67FA"/>
    <w:rsid w:val="002E0E3A"/>
    <w:rsid w:val="002E26F0"/>
    <w:rsid w:val="002E64F9"/>
    <w:rsid w:val="002E7859"/>
    <w:rsid w:val="002F4C9A"/>
    <w:rsid w:val="003011E8"/>
    <w:rsid w:val="00304955"/>
    <w:rsid w:val="00307001"/>
    <w:rsid w:val="00315428"/>
    <w:rsid w:val="0031628A"/>
    <w:rsid w:val="00322012"/>
    <w:rsid w:val="00323F30"/>
    <w:rsid w:val="0032723D"/>
    <w:rsid w:val="003276DB"/>
    <w:rsid w:val="003341CA"/>
    <w:rsid w:val="00362054"/>
    <w:rsid w:val="0039154D"/>
    <w:rsid w:val="00391851"/>
    <w:rsid w:val="003928AF"/>
    <w:rsid w:val="00396CB5"/>
    <w:rsid w:val="003A17E0"/>
    <w:rsid w:val="003B14BC"/>
    <w:rsid w:val="003C0830"/>
    <w:rsid w:val="003C3CCA"/>
    <w:rsid w:val="003D73DF"/>
    <w:rsid w:val="003D75C9"/>
    <w:rsid w:val="003E542A"/>
    <w:rsid w:val="003F7774"/>
    <w:rsid w:val="004126F5"/>
    <w:rsid w:val="0042439B"/>
    <w:rsid w:val="00430AFF"/>
    <w:rsid w:val="00430EF9"/>
    <w:rsid w:val="00435AF2"/>
    <w:rsid w:val="004473B1"/>
    <w:rsid w:val="004566DD"/>
    <w:rsid w:val="0046272C"/>
    <w:rsid w:val="004630F7"/>
    <w:rsid w:val="00464276"/>
    <w:rsid w:val="004754EB"/>
    <w:rsid w:val="00475B6A"/>
    <w:rsid w:val="00476F83"/>
    <w:rsid w:val="00493C28"/>
    <w:rsid w:val="004D34B8"/>
    <w:rsid w:val="004D4295"/>
    <w:rsid w:val="004F1521"/>
    <w:rsid w:val="004F1B39"/>
    <w:rsid w:val="004F7515"/>
    <w:rsid w:val="005103A5"/>
    <w:rsid w:val="00511D9C"/>
    <w:rsid w:val="00512539"/>
    <w:rsid w:val="005142BC"/>
    <w:rsid w:val="005223CA"/>
    <w:rsid w:val="00541B82"/>
    <w:rsid w:val="00544412"/>
    <w:rsid w:val="00553B33"/>
    <w:rsid w:val="00561E26"/>
    <w:rsid w:val="0059230A"/>
    <w:rsid w:val="005933AA"/>
    <w:rsid w:val="00594BE7"/>
    <w:rsid w:val="005A6F0F"/>
    <w:rsid w:val="005C40B2"/>
    <w:rsid w:val="005D294C"/>
    <w:rsid w:val="005D4E36"/>
    <w:rsid w:val="005F7659"/>
    <w:rsid w:val="00633B61"/>
    <w:rsid w:val="006453B1"/>
    <w:rsid w:val="00646039"/>
    <w:rsid w:val="006479A4"/>
    <w:rsid w:val="0065200B"/>
    <w:rsid w:val="00652834"/>
    <w:rsid w:val="00663B94"/>
    <w:rsid w:val="00664155"/>
    <w:rsid w:val="00670990"/>
    <w:rsid w:val="00672744"/>
    <w:rsid w:val="006728A8"/>
    <w:rsid w:val="00687AF9"/>
    <w:rsid w:val="00690D20"/>
    <w:rsid w:val="00692523"/>
    <w:rsid w:val="006A21BF"/>
    <w:rsid w:val="006A749A"/>
    <w:rsid w:val="006B398C"/>
    <w:rsid w:val="006B71BC"/>
    <w:rsid w:val="006C5B3D"/>
    <w:rsid w:val="006D0247"/>
    <w:rsid w:val="006D28EA"/>
    <w:rsid w:val="006D6038"/>
    <w:rsid w:val="006F3034"/>
    <w:rsid w:val="00707CF5"/>
    <w:rsid w:val="0071511D"/>
    <w:rsid w:val="00716DA4"/>
    <w:rsid w:val="0072195D"/>
    <w:rsid w:val="00736E20"/>
    <w:rsid w:val="0074429B"/>
    <w:rsid w:val="00746208"/>
    <w:rsid w:val="00747246"/>
    <w:rsid w:val="007472ED"/>
    <w:rsid w:val="007479DA"/>
    <w:rsid w:val="00747FA5"/>
    <w:rsid w:val="00755D67"/>
    <w:rsid w:val="00761FAB"/>
    <w:rsid w:val="00771751"/>
    <w:rsid w:val="007765C5"/>
    <w:rsid w:val="0079257B"/>
    <w:rsid w:val="00793C4B"/>
    <w:rsid w:val="007957DF"/>
    <w:rsid w:val="007B6E59"/>
    <w:rsid w:val="007C67E2"/>
    <w:rsid w:val="007D0389"/>
    <w:rsid w:val="007D5D35"/>
    <w:rsid w:val="007F2C39"/>
    <w:rsid w:val="007F7A83"/>
    <w:rsid w:val="0080528D"/>
    <w:rsid w:val="00817FA2"/>
    <w:rsid w:val="00822C7F"/>
    <w:rsid w:val="00836F85"/>
    <w:rsid w:val="00845FCD"/>
    <w:rsid w:val="00852AF6"/>
    <w:rsid w:val="008938DD"/>
    <w:rsid w:val="00896B38"/>
    <w:rsid w:val="00897A25"/>
    <w:rsid w:val="008C1489"/>
    <w:rsid w:val="008C22E0"/>
    <w:rsid w:val="008C2B0E"/>
    <w:rsid w:val="008D14D7"/>
    <w:rsid w:val="008D5197"/>
    <w:rsid w:val="008D623C"/>
    <w:rsid w:val="008E4CE3"/>
    <w:rsid w:val="008E5687"/>
    <w:rsid w:val="008E7D3B"/>
    <w:rsid w:val="008F2788"/>
    <w:rsid w:val="008F7475"/>
    <w:rsid w:val="00904776"/>
    <w:rsid w:val="009144D3"/>
    <w:rsid w:val="00921D2E"/>
    <w:rsid w:val="00922E5D"/>
    <w:rsid w:val="009267CB"/>
    <w:rsid w:val="0093157B"/>
    <w:rsid w:val="00951FFD"/>
    <w:rsid w:val="00955CA1"/>
    <w:rsid w:val="00955F49"/>
    <w:rsid w:val="009636CB"/>
    <w:rsid w:val="0096536F"/>
    <w:rsid w:val="00965523"/>
    <w:rsid w:val="00966104"/>
    <w:rsid w:val="00975323"/>
    <w:rsid w:val="00981C8F"/>
    <w:rsid w:val="009865FE"/>
    <w:rsid w:val="00987501"/>
    <w:rsid w:val="00987F2F"/>
    <w:rsid w:val="009910B7"/>
    <w:rsid w:val="0099124E"/>
    <w:rsid w:val="009958E4"/>
    <w:rsid w:val="009A744C"/>
    <w:rsid w:val="009B204D"/>
    <w:rsid w:val="009C430B"/>
    <w:rsid w:val="009C5FAF"/>
    <w:rsid w:val="009D2ACA"/>
    <w:rsid w:val="009F66D4"/>
    <w:rsid w:val="00A010DA"/>
    <w:rsid w:val="00A07FE3"/>
    <w:rsid w:val="00A10355"/>
    <w:rsid w:val="00A22820"/>
    <w:rsid w:val="00A26F0C"/>
    <w:rsid w:val="00A4540D"/>
    <w:rsid w:val="00A50046"/>
    <w:rsid w:val="00A737B0"/>
    <w:rsid w:val="00A73D3F"/>
    <w:rsid w:val="00A93728"/>
    <w:rsid w:val="00A93975"/>
    <w:rsid w:val="00A9634D"/>
    <w:rsid w:val="00AA728C"/>
    <w:rsid w:val="00AB1917"/>
    <w:rsid w:val="00AB5D95"/>
    <w:rsid w:val="00AD13D9"/>
    <w:rsid w:val="00AD2970"/>
    <w:rsid w:val="00AE570E"/>
    <w:rsid w:val="00AF1DE6"/>
    <w:rsid w:val="00AF4D04"/>
    <w:rsid w:val="00AF56A0"/>
    <w:rsid w:val="00B00280"/>
    <w:rsid w:val="00B03DE8"/>
    <w:rsid w:val="00B11088"/>
    <w:rsid w:val="00B20ECC"/>
    <w:rsid w:val="00B35C34"/>
    <w:rsid w:val="00B4059C"/>
    <w:rsid w:val="00B415DA"/>
    <w:rsid w:val="00B520C7"/>
    <w:rsid w:val="00B53439"/>
    <w:rsid w:val="00B56264"/>
    <w:rsid w:val="00B67676"/>
    <w:rsid w:val="00B82D9F"/>
    <w:rsid w:val="00BA3DDF"/>
    <w:rsid w:val="00BA6F29"/>
    <w:rsid w:val="00BA7754"/>
    <w:rsid w:val="00BB6C26"/>
    <w:rsid w:val="00BC28A3"/>
    <w:rsid w:val="00BC54D4"/>
    <w:rsid w:val="00BD686B"/>
    <w:rsid w:val="00BD7001"/>
    <w:rsid w:val="00BF606F"/>
    <w:rsid w:val="00C05EB5"/>
    <w:rsid w:val="00C07D23"/>
    <w:rsid w:val="00C1304F"/>
    <w:rsid w:val="00C16FBD"/>
    <w:rsid w:val="00C23803"/>
    <w:rsid w:val="00C30628"/>
    <w:rsid w:val="00C37EE8"/>
    <w:rsid w:val="00C520CB"/>
    <w:rsid w:val="00C6132B"/>
    <w:rsid w:val="00C972B4"/>
    <w:rsid w:val="00CA1FDB"/>
    <w:rsid w:val="00CA2DBD"/>
    <w:rsid w:val="00CC03EC"/>
    <w:rsid w:val="00CD22FB"/>
    <w:rsid w:val="00CD2C1E"/>
    <w:rsid w:val="00CD6D4C"/>
    <w:rsid w:val="00CE7205"/>
    <w:rsid w:val="00CF7154"/>
    <w:rsid w:val="00D0236D"/>
    <w:rsid w:val="00D11DF7"/>
    <w:rsid w:val="00D13678"/>
    <w:rsid w:val="00D16709"/>
    <w:rsid w:val="00D2175E"/>
    <w:rsid w:val="00D267D3"/>
    <w:rsid w:val="00D26E69"/>
    <w:rsid w:val="00D352E2"/>
    <w:rsid w:val="00D37D8B"/>
    <w:rsid w:val="00D50984"/>
    <w:rsid w:val="00D625E4"/>
    <w:rsid w:val="00D65B7C"/>
    <w:rsid w:val="00D80F99"/>
    <w:rsid w:val="00D87186"/>
    <w:rsid w:val="00D902C9"/>
    <w:rsid w:val="00D94505"/>
    <w:rsid w:val="00DA251D"/>
    <w:rsid w:val="00DA7375"/>
    <w:rsid w:val="00DB0A47"/>
    <w:rsid w:val="00DB10DC"/>
    <w:rsid w:val="00DD0AA1"/>
    <w:rsid w:val="00DD390B"/>
    <w:rsid w:val="00DD40EB"/>
    <w:rsid w:val="00DE2233"/>
    <w:rsid w:val="00E1260E"/>
    <w:rsid w:val="00E26235"/>
    <w:rsid w:val="00E4408A"/>
    <w:rsid w:val="00E5655A"/>
    <w:rsid w:val="00E636FA"/>
    <w:rsid w:val="00E73A4D"/>
    <w:rsid w:val="00E81658"/>
    <w:rsid w:val="00E849C0"/>
    <w:rsid w:val="00E87C8A"/>
    <w:rsid w:val="00E9131F"/>
    <w:rsid w:val="00E91BDD"/>
    <w:rsid w:val="00EA10E2"/>
    <w:rsid w:val="00EA1FD7"/>
    <w:rsid w:val="00EA3DCB"/>
    <w:rsid w:val="00EA5DFE"/>
    <w:rsid w:val="00EB3EF8"/>
    <w:rsid w:val="00EC23E7"/>
    <w:rsid w:val="00EC56DC"/>
    <w:rsid w:val="00ED543E"/>
    <w:rsid w:val="00EF3C23"/>
    <w:rsid w:val="00EF4F95"/>
    <w:rsid w:val="00EF7177"/>
    <w:rsid w:val="00F0166E"/>
    <w:rsid w:val="00F028C5"/>
    <w:rsid w:val="00F11A40"/>
    <w:rsid w:val="00F12979"/>
    <w:rsid w:val="00F156D1"/>
    <w:rsid w:val="00F33A8A"/>
    <w:rsid w:val="00F35B51"/>
    <w:rsid w:val="00F44D72"/>
    <w:rsid w:val="00F6240B"/>
    <w:rsid w:val="00F7327C"/>
    <w:rsid w:val="00F8673F"/>
    <w:rsid w:val="00F940B2"/>
    <w:rsid w:val="00F97231"/>
    <w:rsid w:val="00F97B49"/>
    <w:rsid w:val="00FA7B26"/>
    <w:rsid w:val="00FC164C"/>
    <w:rsid w:val="00FC1CE9"/>
    <w:rsid w:val="00FC5145"/>
    <w:rsid w:val="00FD0E9E"/>
    <w:rsid w:val="00FF00A8"/>
    <w:rsid w:val="00FF2FA9"/>
    <w:rsid w:val="00FF5A4F"/>
    <w:rsid w:val="00FF7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17BF7"/>
  <w15:chartTrackingRefBased/>
  <w15:docId w15:val="{1DFD64E7-80E7-4DB7-913C-143A54FF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FAF"/>
    <w:rPr>
      <w:rFonts w:ascii="Times New Roman" w:eastAsia="Times New Roman" w:hAnsi="Times New Roman"/>
      <w:sz w:val="24"/>
      <w:lang w:val="en-US"/>
    </w:rPr>
  </w:style>
  <w:style w:type="paragraph" w:styleId="Kop1">
    <w:name w:val="heading 1"/>
    <w:basedOn w:val="Standaard"/>
    <w:next w:val="Standaard"/>
    <w:link w:val="Kop1Char"/>
    <w:uiPriority w:val="9"/>
    <w:qFormat/>
    <w:rsid w:val="009267CB"/>
    <w:pPr>
      <w:keepNext/>
      <w:keepLines/>
      <w:spacing w:before="240" w:after="40"/>
      <w:outlineLvl w:val="0"/>
    </w:pPr>
    <w:rPr>
      <w:color w:val="23B9D6"/>
      <w:sz w:val="32"/>
      <w:szCs w:val="32"/>
    </w:rPr>
  </w:style>
  <w:style w:type="paragraph" w:styleId="Kop2">
    <w:name w:val="heading 2"/>
    <w:basedOn w:val="Standaard"/>
    <w:next w:val="Standaard"/>
    <w:link w:val="Kop2Char"/>
    <w:uiPriority w:val="9"/>
    <w:unhideWhenUsed/>
    <w:qFormat/>
    <w:rsid w:val="00307001"/>
    <w:pPr>
      <w:keepNext/>
      <w:keepLines/>
      <w:numPr>
        <w:ilvl w:val="1"/>
        <w:numId w:val="12"/>
      </w:numPr>
      <w:spacing w:before="40"/>
      <w:outlineLvl w:val="1"/>
    </w:pPr>
    <w:rPr>
      <w:color w:val="13336D"/>
      <w:sz w:val="26"/>
      <w:szCs w:val="26"/>
    </w:rPr>
  </w:style>
  <w:style w:type="paragraph" w:styleId="Kop3">
    <w:name w:val="heading 3"/>
    <w:basedOn w:val="Standaard"/>
    <w:next w:val="Standaard"/>
    <w:link w:val="Kop3Char"/>
    <w:autoRedefine/>
    <w:uiPriority w:val="9"/>
    <w:unhideWhenUsed/>
    <w:qFormat/>
    <w:rsid w:val="00EF3C23"/>
    <w:pPr>
      <w:keepNext/>
      <w:keepLines/>
      <w:spacing w:before="40"/>
      <w:outlineLvl w:val="2"/>
    </w:pPr>
    <w:rPr>
      <w:color w:val="13336D"/>
      <w:sz w:val="26"/>
    </w:rPr>
  </w:style>
  <w:style w:type="paragraph" w:styleId="Kop4">
    <w:name w:val="heading 4"/>
    <w:basedOn w:val="Standaard"/>
    <w:next w:val="Standaard"/>
    <w:link w:val="Kop4Char"/>
    <w:uiPriority w:val="9"/>
    <w:unhideWhenUsed/>
    <w:qFormat/>
    <w:rsid w:val="007F2C39"/>
    <w:pPr>
      <w:keepNext/>
      <w:keepLines/>
      <w:spacing w:before="40"/>
      <w:outlineLvl w:val="3"/>
    </w:pPr>
    <w:rPr>
      <w:b/>
      <w:iCs/>
      <w:color w:val="4565AD"/>
    </w:rPr>
  </w:style>
  <w:style w:type="paragraph" w:styleId="Kop5">
    <w:name w:val="heading 5"/>
    <w:basedOn w:val="Standaard"/>
    <w:next w:val="Standaard"/>
    <w:link w:val="Kop5Char"/>
    <w:uiPriority w:val="9"/>
    <w:unhideWhenUsed/>
    <w:qFormat/>
    <w:rsid w:val="00C972B4"/>
    <w:pPr>
      <w:keepNext/>
      <w:keepLines/>
      <w:spacing w:before="40"/>
      <w:outlineLvl w:val="4"/>
    </w:pPr>
    <w:rPr>
      <w:color w:val="2EA49C"/>
    </w:rPr>
  </w:style>
  <w:style w:type="paragraph" w:styleId="Kop6">
    <w:name w:val="heading 6"/>
    <w:basedOn w:val="Standaard"/>
    <w:next w:val="Standaard"/>
    <w:link w:val="Kop6Char"/>
    <w:uiPriority w:val="9"/>
    <w:semiHidden/>
    <w:unhideWhenUsed/>
    <w:qFormat/>
    <w:rsid w:val="00C972B4"/>
    <w:pPr>
      <w:keepNext/>
      <w:keepLines/>
      <w:spacing w:before="40"/>
      <w:outlineLvl w:val="5"/>
    </w:pPr>
    <w:rPr>
      <w:color w:val="1F6D67"/>
    </w:rPr>
  </w:style>
  <w:style w:type="paragraph" w:styleId="Kop7">
    <w:name w:val="heading 7"/>
    <w:basedOn w:val="Standaard"/>
    <w:next w:val="Standaard"/>
    <w:link w:val="Kop7Char"/>
    <w:uiPriority w:val="9"/>
    <w:semiHidden/>
    <w:unhideWhenUsed/>
    <w:qFormat/>
    <w:rsid w:val="00107554"/>
    <w:pPr>
      <w:keepNext/>
      <w:keepLines/>
      <w:spacing w:before="40"/>
      <w:outlineLvl w:val="6"/>
    </w:pPr>
    <w:rPr>
      <w:rFonts w:ascii="Calibri Light" w:hAnsi="Calibri Light"/>
      <w:i/>
      <w:iCs/>
      <w:color w:val="1F6D67"/>
    </w:rPr>
  </w:style>
  <w:style w:type="paragraph" w:styleId="Kop8">
    <w:name w:val="heading 8"/>
    <w:basedOn w:val="Standaard"/>
    <w:next w:val="Standaard"/>
    <w:link w:val="Kop8Char"/>
    <w:uiPriority w:val="9"/>
    <w:semiHidden/>
    <w:unhideWhenUsed/>
    <w:qFormat/>
    <w:rsid w:val="00107554"/>
    <w:pPr>
      <w:keepNext/>
      <w:keepLines/>
      <w:spacing w:before="40"/>
      <w:outlineLvl w:val="7"/>
    </w:pPr>
    <w:rPr>
      <w:rFonts w:ascii="Calibri Light" w:hAnsi="Calibri Light"/>
      <w:color w:val="5C6979"/>
      <w:sz w:val="21"/>
      <w:szCs w:val="21"/>
    </w:rPr>
  </w:style>
  <w:style w:type="paragraph" w:styleId="Kop9">
    <w:name w:val="heading 9"/>
    <w:basedOn w:val="Standaard"/>
    <w:next w:val="Standaard"/>
    <w:link w:val="Kop9Char"/>
    <w:uiPriority w:val="9"/>
    <w:semiHidden/>
    <w:unhideWhenUsed/>
    <w:qFormat/>
    <w:rsid w:val="00107554"/>
    <w:pPr>
      <w:keepNext/>
      <w:keepLines/>
      <w:spacing w:before="40"/>
      <w:outlineLvl w:val="8"/>
    </w:pPr>
    <w:rPr>
      <w:rFonts w:ascii="Calibri Light" w:hAnsi="Calibri Light"/>
      <w:i/>
      <w:iCs/>
      <w:color w:val="5C697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4D34B8"/>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511D9C"/>
    <w:pPr>
      <w:tabs>
        <w:tab w:val="center" w:pos="4536"/>
        <w:tab w:val="right" w:pos="9072"/>
      </w:tabs>
    </w:pPr>
    <w:rPr>
      <w:color w:val="707070"/>
    </w:rPr>
  </w:style>
  <w:style w:type="character" w:customStyle="1" w:styleId="KoptekstChar">
    <w:name w:val="Koptekst Char"/>
    <w:link w:val="Koptekst"/>
    <w:uiPriority w:val="99"/>
    <w:rsid w:val="00511D9C"/>
    <w:rPr>
      <w:rFonts w:ascii="Verdana" w:hAnsi="Verdana"/>
      <w:color w:val="707070"/>
      <w:sz w:val="20"/>
    </w:rPr>
  </w:style>
  <w:style w:type="paragraph" w:styleId="Voettekst">
    <w:name w:val="footer"/>
    <w:basedOn w:val="Standaard"/>
    <w:link w:val="VoettekstChar"/>
    <w:uiPriority w:val="99"/>
    <w:unhideWhenUsed/>
    <w:rsid w:val="005142BC"/>
    <w:pPr>
      <w:tabs>
        <w:tab w:val="center" w:pos="4536"/>
        <w:tab w:val="right" w:pos="9072"/>
      </w:tabs>
    </w:pPr>
    <w:rPr>
      <w:color w:val="707070"/>
    </w:rPr>
  </w:style>
  <w:style w:type="character" w:customStyle="1" w:styleId="VoettekstChar">
    <w:name w:val="Voettekst Char"/>
    <w:link w:val="Voettekst"/>
    <w:uiPriority w:val="99"/>
    <w:rsid w:val="005142BC"/>
    <w:rPr>
      <w:rFonts w:ascii="Verdana" w:hAnsi="Verdana"/>
      <w:color w:val="707070"/>
      <w:sz w:val="20"/>
    </w:rPr>
  </w:style>
  <w:style w:type="character" w:styleId="Hyperlink">
    <w:name w:val="Hyperlink"/>
    <w:uiPriority w:val="99"/>
    <w:unhideWhenUsed/>
    <w:qFormat/>
    <w:rsid w:val="00BB6C26"/>
    <w:rPr>
      <w:rFonts w:ascii="Calibri" w:hAnsi="Calibri"/>
      <w:color w:val="B7CE27"/>
      <w:sz w:val="20"/>
      <w:u w:val="single"/>
    </w:rPr>
  </w:style>
  <w:style w:type="character" w:styleId="Onopgelostemelding">
    <w:name w:val="Unresolved Mention"/>
    <w:uiPriority w:val="99"/>
    <w:semiHidden/>
    <w:unhideWhenUsed/>
    <w:rsid w:val="00AA728C"/>
    <w:rPr>
      <w:color w:val="605E5C"/>
      <w:shd w:val="clear" w:color="auto" w:fill="E1DFDD"/>
    </w:rPr>
  </w:style>
  <w:style w:type="character" w:styleId="Paginanummer">
    <w:name w:val="page number"/>
    <w:basedOn w:val="Standaardalinea-lettertype"/>
    <w:uiPriority w:val="99"/>
    <w:semiHidden/>
    <w:unhideWhenUsed/>
    <w:rsid w:val="00FC5145"/>
  </w:style>
  <w:style w:type="character" w:styleId="Zwaar">
    <w:name w:val="Strong"/>
    <w:uiPriority w:val="22"/>
    <w:qFormat/>
    <w:rsid w:val="00BB6C26"/>
    <w:rPr>
      <w:rFonts w:ascii="Calibri" w:hAnsi="Calibri"/>
      <w:b/>
      <w:bCs/>
      <w:color w:val="009B8F"/>
      <w:sz w:val="20"/>
    </w:rPr>
  </w:style>
  <w:style w:type="character" w:customStyle="1" w:styleId="Kop4Char">
    <w:name w:val="Kop 4 Char"/>
    <w:link w:val="Kop4"/>
    <w:uiPriority w:val="9"/>
    <w:rsid w:val="007F2C39"/>
    <w:rPr>
      <w:rFonts w:ascii="Sailec Regular" w:eastAsia="Times New Roman" w:hAnsi="Sailec Regular"/>
      <w:b/>
      <w:iCs/>
      <w:color w:val="4565AD"/>
      <w:szCs w:val="24"/>
      <w:lang w:eastAsia="en-US"/>
    </w:rPr>
  </w:style>
  <w:style w:type="character" w:customStyle="1" w:styleId="Kop2Char">
    <w:name w:val="Kop 2 Char"/>
    <w:link w:val="Kop2"/>
    <w:uiPriority w:val="9"/>
    <w:rsid w:val="00307001"/>
    <w:rPr>
      <w:rFonts w:ascii="Sailec Regular" w:eastAsia="Times New Roman" w:hAnsi="Sailec Regular"/>
      <w:color w:val="13336D"/>
      <w:sz w:val="26"/>
      <w:szCs w:val="26"/>
      <w:lang w:eastAsia="en-US"/>
    </w:rPr>
  </w:style>
  <w:style w:type="character" w:customStyle="1" w:styleId="Kop1Char">
    <w:name w:val="Kop 1 Char"/>
    <w:link w:val="Kop1"/>
    <w:uiPriority w:val="9"/>
    <w:rsid w:val="00065989"/>
    <w:rPr>
      <w:rFonts w:ascii="Sailec Regular" w:eastAsia="Times New Roman" w:hAnsi="Sailec Regular"/>
      <w:color w:val="23B9D6"/>
      <w:sz w:val="32"/>
      <w:szCs w:val="32"/>
      <w:lang w:eastAsia="en-US"/>
    </w:rPr>
  </w:style>
  <w:style w:type="paragraph" w:styleId="Titel">
    <w:name w:val="Title"/>
    <w:basedOn w:val="Standaard"/>
    <w:next w:val="Standaard"/>
    <w:link w:val="TitelChar"/>
    <w:autoRedefine/>
    <w:uiPriority w:val="10"/>
    <w:qFormat/>
    <w:rsid w:val="00430AFF"/>
    <w:pPr>
      <w:contextualSpacing/>
    </w:pPr>
    <w:rPr>
      <w:rFonts w:cs="Calibri Light"/>
      <w:color w:val="13336D"/>
      <w:spacing w:val="-10"/>
      <w:kern w:val="28"/>
      <w:sz w:val="56"/>
      <w:szCs w:val="56"/>
    </w:rPr>
  </w:style>
  <w:style w:type="character" w:customStyle="1" w:styleId="TitelChar">
    <w:name w:val="Titel Char"/>
    <w:link w:val="Titel"/>
    <w:uiPriority w:val="10"/>
    <w:rsid w:val="00430AFF"/>
    <w:rPr>
      <w:rFonts w:ascii="Sailec Regular" w:hAnsi="Sailec Regular" w:cs="Calibri Light"/>
      <w:color w:val="13336D"/>
      <w:spacing w:val="-10"/>
      <w:kern w:val="28"/>
      <w:sz w:val="56"/>
      <w:szCs w:val="56"/>
      <w:lang w:eastAsia="en-US"/>
    </w:rPr>
  </w:style>
  <w:style w:type="paragraph" w:styleId="Inhopg1">
    <w:name w:val="toc 1"/>
    <w:basedOn w:val="Standaard"/>
    <w:next w:val="Standaard"/>
    <w:autoRedefine/>
    <w:uiPriority w:val="39"/>
    <w:unhideWhenUsed/>
    <w:rsid w:val="00307001"/>
    <w:pPr>
      <w:tabs>
        <w:tab w:val="left" w:pos="720"/>
        <w:tab w:val="right" w:leader="dot" w:pos="7927"/>
      </w:tabs>
      <w:spacing w:after="100"/>
    </w:pPr>
  </w:style>
  <w:style w:type="character" w:customStyle="1" w:styleId="Kop3Char">
    <w:name w:val="Kop 3 Char"/>
    <w:link w:val="Kop3"/>
    <w:uiPriority w:val="9"/>
    <w:rsid w:val="00EF3C23"/>
    <w:rPr>
      <w:rFonts w:ascii="Sailec Regular" w:eastAsia="Times New Roman" w:hAnsi="Sailec Regular"/>
      <w:color w:val="13336D"/>
      <w:sz w:val="26"/>
      <w:lang w:val="en-US" w:eastAsia="en-US"/>
    </w:rPr>
  </w:style>
  <w:style w:type="character" w:customStyle="1" w:styleId="Kop5Char">
    <w:name w:val="Kop 5 Char"/>
    <w:link w:val="Kop5"/>
    <w:uiPriority w:val="9"/>
    <w:rsid w:val="00C972B4"/>
    <w:rPr>
      <w:rFonts w:ascii="Sailec Regular" w:eastAsia="Times New Roman" w:hAnsi="Sailec Regular"/>
      <w:color w:val="2EA49C"/>
      <w:szCs w:val="24"/>
      <w:lang w:eastAsia="en-US"/>
    </w:rPr>
  </w:style>
  <w:style w:type="paragraph" w:customStyle="1" w:styleId="Colofon">
    <w:name w:val="Colofon"/>
    <w:basedOn w:val="Standaard"/>
    <w:qFormat/>
    <w:rsid w:val="00BB6C26"/>
    <w:pPr>
      <w:spacing w:line="276" w:lineRule="auto"/>
    </w:pPr>
    <w:rPr>
      <w:noProof/>
      <w:szCs w:val="18"/>
    </w:rPr>
  </w:style>
  <w:style w:type="paragraph" w:styleId="Revisie">
    <w:name w:val="Revision"/>
    <w:hidden/>
    <w:uiPriority w:val="99"/>
    <w:semiHidden/>
    <w:rsid w:val="000E44C6"/>
    <w:rPr>
      <w:color w:val="454F5B"/>
      <w:sz w:val="18"/>
      <w:szCs w:val="24"/>
      <w:lang w:eastAsia="en-US"/>
    </w:rPr>
  </w:style>
  <w:style w:type="paragraph" w:styleId="Lijstalinea">
    <w:name w:val="List Paragraph"/>
    <w:aliases w:val="Lijstalinea Letters"/>
    <w:basedOn w:val="Standaard"/>
    <w:uiPriority w:val="34"/>
    <w:qFormat/>
    <w:rsid w:val="007D0389"/>
    <w:pPr>
      <w:numPr>
        <w:numId w:val="8"/>
      </w:numPr>
      <w:contextualSpacing/>
    </w:pPr>
    <w:rPr>
      <w:rFonts w:cs="Calibri"/>
      <w:szCs w:val="18"/>
    </w:rPr>
  </w:style>
  <w:style w:type="paragraph" w:customStyle="1" w:styleId="Standaardvet">
    <w:name w:val="Standaard vet"/>
    <w:basedOn w:val="Standaard"/>
    <w:qFormat/>
    <w:rsid w:val="00065989"/>
    <w:rPr>
      <w:b/>
    </w:rPr>
  </w:style>
  <w:style w:type="paragraph" w:styleId="Normaalweb">
    <w:name w:val="Normal (Web)"/>
    <w:basedOn w:val="Standaard"/>
    <w:uiPriority w:val="99"/>
    <w:unhideWhenUsed/>
    <w:rsid w:val="00690D20"/>
    <w:pPr>
      <w:spacing w:before="100" w:beforeAutospacing="1" w:after="100" w:afterAutospacing="1"/>
    </w:pPr>
  </w:style>
  <w:style w:type="paragraph" w:styleId="Inhopg3">
    <w:name w:val="toc 3"/>
    <w:basedOn w:val="Standaard"/>
    <w:next w:val="Standaard"/>
    <w:autoRedefine/>
    <w:uiPriority w:val="39"/>
    <w:unhideWhenUsed/>
    <w:rsid w:val="002E26F0"/>
    <w:pPr>
      <w:spacing w:after="100"/>
      <w:ind w:left="360"/>
    </w:pPr>
  </w:style>
  <w:style w:type="paragraph" w:styleId="Ondertitel">
    <w:name w:val="Subtitle"/>
    <w:basedOn w:val="Standaard"/>
    <w:next w:val="Standaard"/>
    <w:autoRedefine/>
    <w:uiPriority w:val="11"/>
    <w:qFormat/>
    <w:rsid w:val="00065989"/>
    <w:pPr>
      <w:numPr>
        <w:ilvl w:val="1"/>
      </w:numPr>
      <w:spacing w:before="360" w:after="400" w:line="360" w:lineRule="auto"/>
    </w:pPr>
    <w:rPr>
      <w:rFonts w:cs="Calibri"/>
      <w:color w:val="4565AD"/>
      <w:spacing w:val="15"/>
      <w:sz w:val="22"/>
      <w:szCs w:val="22"/>
    </w:rPr>
  </w:style>
  <w:style w:type="paragraph" w:styleId="Geenafstand">
    <w:name w:val="No Spacing"/>
    <w:uiPriority w:val="1"/>
    <w:qFormat/>
    <w:rsid w:val="009C430B"/>
    <w:rPr>
      <w:color w:val="454F5B"/>
      <w:szCs w:val="24"/>
      <w:lang w:eastAsia="en-US"/>
    </w:rPr>
  </w:style>
  <w:style w:type="character" w:customStyle="1" w:styleId="Kop6Char">
    <w:name w:val="Kop 6 Char"/>
    <w:link w:val="Kop6"/>
    <w:uiPriority w:val="9"/>
    <w:semiHidden/>
    <w:rsid w:val="00C972B4"/>
    <w:rPr>
      <w:rFonts w:ascii="Sailec Regular" w:eastAsia="Times New Roman" w:hAnsi="Sailec Regular"/>
      <w:color w:val="1F6D67"/>
      <w:szCs w:val="24"/>
      <w:lang w:eastAsia="en-US"/>
    </w:rPr>
  </w:style>
  <w:style w:type="character" w:customStyle="1" w:styleId="Kop7Char">
    <w:name w:val="Kop 7 Char"/>
    <w:link w:val="Kop7"/>
    <w:uiPriority w:val="9"/>
    <w:semiHidden/>
    <w:rsid w:val="00107554"/>
    <w:rPr>
      <w:rFonts w:ascii="Calibri Light" w:eastAsia="Times New Roman" w:hAnsi="Calibri Light" w:cs="Times New Roman"/>
      <w:i/>
      <w:iCs/>
      <w:color w:val="1F6D67"/>
      <w:sz w:val="20"/>
    </w:rPr>
  </w:style>
  <w:style w:type="character" w:customStyle="1" w:styleId="Kop8Char">
    <w:name w:val="Kop 8 Char"/>
    <w:link w:val="Kop8"/>
    <w:uiPriority w:val="9"/>
    <w:semiHidden/>
    <w:rsid w:val="00107554"/>
    <w:rPr>
      <w:rFonts w:ascii="Calibri Light" w:eastAsia="Times New Roman" w:hAnsi="Calibri Light" w:cs="Times New Roman"/>
      <w:color w:val="5C6979"/>
      <w:sz w:val="21"/>
      <w:szCs w:val="21"/>
    </w:rPr>
  </w:style>
  <w:style w:type="character" w:customStyle="1" w:styleId="Kop9Char">
    <w:name w:val="Kop 9 Char"/>
    <w:link w:val="Kop9"/>
    <w:uiPriority w:val="9"/>
    <w:semiHidden/>
    <w:rsid w:val="00107554"/>
    <w:rPr>
      <w:rFonts w:ascii="Calibri Light" w:eastAsia="Times New Roman" w:hAnsi="Calibri Light" w:cs="Times New Roman"/>
      <w:i/>
      <w:iCs/>
      <w:color w:val="5C6979"/>
      <w:sz w:val="21"/>
      <w:szCs w:val="21"/>
    </w:rPr>
  </w:style>
  <w:style w:type="paragraph" w:customStyle="1" w:styleId="Lijstalineanummering">
    <w:name w:val="Lijstalinea nummering"/>
    <w:basedOn w:val="Lijstalinea"/>
    <w:qFormat/>
    <w:rsid w:val="00BB6C26"/>
    <w:pPr>
      <w:numPr>
        <w:numId w:val="5"/>
      </w:numPr>
    </w:pPr>
  </w:style>
  <w:style w:type="paragraph" w:customStyle="1" w:styleId="Lijsttweedeniveau">
    <w:name w:val="Lijst tweede niveau"/>
    <w:basedOn w:val="Lijstalinea"/>
    <w:qFormat/>
    <w:rsid w:val="00BB6C26"/>
    <w:pPr>
      <w:numPr>
        <w:numId w:val="6"/>
      </w:numPr>
    </w:pPr>
  </w:style>
  <w:style w:type="numbering" w:customStyle="1" w:styleId="Huidigelijst1">
    <w:name w:val="Huidige lijst1"/>
    <w:uiPriority w:val="99"/>
    <w:rsid w:val="00E91BDD"/>
    <w:pPr>
      <w:numPr>
        <w:numId w:val="14"/>
      </w:numPr>
    </w:pPr>
  </w:style>
  <w:style w:type="numbering" w:customStyle="1" w:styleId="Huidigelijst2">
    <w:name w:val="Huidige lijst2"/>
    <w:uiPriority w:val="99"/>
    <w:rsid w:val="00E91BDD"/>
    <w:pPr>
      <w:numPr>
        <w:numId w:val="15"/>
      </w:numPr>
    </w:pPr>
  </w:style>
  <w:style w:type="numbering" w:customStyle="1" w:styleId="Huidigelijst3">
    <w:name w:val="Huidige lijst3"/>
    <w:uiPriority w:val="99"/>
    <w:rsid w:val="00E91BDD"/>
    <w:pPr>
      <w:numPr>
        <w:numId w:val="16"/>
      </w:numPr>
    </w:pPr>
  </w:style>
  <w:style w:type="numbering" w:customStyle="1" w:styleId="Huidigelijst4">
    <w:name w:val="Huidige lijst4"/>
    <w:uiPriority w:val="99"/>
    <w:rsid w:val="007F2C39"/>
    <w:pPr>
      <w:numPr>
        <w:numId w:val="17"/>
      </w:numPr>
    </w:pPr>
  </w:style>
  <w:style w:type="paragraph" w:styleId="Inhopg2">
    <w:name w:val="toc 2"/>
    <w:basedOn w:val="Standaard"/>
    <w:next w:val="Standaard"/>
    <w:autoRedefine/>
    <w:uiPriority w:val="39"/>
    <w:unhideWhenUsed/>
    <w:rsid w:val="00B520C7"/>
    <w:pPr>
      <w:spacing w:after="100"/>
      <w:ind w:left="200"/>
    </w:pPr>
  </w:style>
  <w:style w:type="paragraph" w:styleId="Inhopg7">
    <w:name w:val="toc 7"/>
    <w:basedOn w:val="Standaard"/>
    <w:next w:val="Standaard"/>
    <w:autoRedefine/>
    <w:uiPriority w:val="39"/>
    <w:semiHidden/>
    <w:unhideWhenUsed/>
    <w:rsid w:val="00B520C7"/>
    <w:pPr>
      <w:spacing w:after="100"/>
      <w:ind w:left="1200"/>
    </w:pPr>
  </w:style>
  <w:style w:type="numbering" w:customStyle="1" w:styleId="Huidigelijst5">
    <w:name w:val="Huidige lijst5"/>
    <w:uiPriority w:val="99"/>
    <w:rsid w:val="00EF3C23"/>
    <w:pPr>
      <w:numPr>
        <w:numId w:val="18"/>
      </w:numPr>
    </w:pPr>
  </w:style>
  <w:style w:type="numbering" w:customStyle="1" w:styleId="Huidigelijst6">
    <w:name w:val="Huidige lijst6"/>
    <w:uiPriority w:val="99"/>
    <w:rsid w:val="00307001"/>
    <w:pPr>
      <w:numPr>
        <w:numId w:val="19"/>
      </w:numPr>
    </w:pPr>
  </w:style>
  <w:style w:type="numbering" w:customStyle="1" w:styleId="Huidigelijst7">
    <w:name w:val="Huidige lijst7"/>
    <w:uiPriority w:val="99"/>
    <w:rsid w:val="00307001"/>
    <w:pPr>
      <w:numPr>
        <w:numId w:val="20"/>
      </w:numPr>
    </w:pPr>
  </w:style>
  <w:style w:type="numbering" w:customStyle="1" w:styleId="Huidigelijst8">
    <w:name w:val="Huidige lijst8"/>
    <w:uiPriority w:val="99"/>
    <w:rsid w:val="00307001"/>
    <w:pPr>
      <w:numPr>
        <w:numId w:val="21"/>
      </w:numPr>
    </w:pPr>
  </w:style>
  <w:style w:type="numbering" w:customStyle="1" w:styleId="Huidigelijst9">
    <w:name w:val="Huidige lijst9"/>
    <w:uiPriority w:val="99"/>
    <w:rsid w:val="00307001"/>
    <w:pPr>
      <w:numPr>
        <w:numId w:val="22"/>
      </w:numPr>
    </w:pPr>
  </w:style>
  <w:style w:type="numbering" w:customStyle="1" w:styleId="Huidigelijst10">
    <w:name w:val="Huidige lijst10"/>
    <w:uiPriority w:val="99"/>
    <w:rsid w:val="00307001"/>
    <w:pPr>
      <w:numPr>
        <w:numId w:val="23"/>
      </w:numPr>
    </w:pPr>
  </w:style>
  <w:style w:type="paragraph" w:customStyle="1" w:styleId="Onderwerpengenummerd">
    <w:name w:val="Onderwerpen genummerd"/>
    <w:next w:val="Standaard"/>
    <w:qFormat/>
    <w:rsid w:val="00BB6C26"/>
    <w:pPr>
      <w:numPr>
        <w:numId w:val="24"/>
      </w:numPr>
      <w:spacing w:before="240"/>
    </w:pPr>
    <w:rPr>
      <w:rFonts w:eastAsiaTheme="minorHAnsi" w:cs="Times New Roman (Hoofdtekst CS)"/>
      <w:color w:val="13336D"/>
      <w:sz w:val="28"/>
      <w:szCs w:val="24"/>
      <w:lang w:eastAsia="en-US"/>
    </w:rPr>
  </w:style>
  <w:style w:type="numbering" w:customStyle="1" w:styleId="Huidigelijst11">
    <w:name w:val="Huidige lijst11"/>
    <w:uiPriority w:val="99"/>
    <w:rsid w:val="00C972B4"/>
    <w:pPr>
      <w:numPr>
        <w:numId w:val="25"/>
      </w:numPr>
    </w:pPr>
  </w:style>
  <w:style w:type="numbering" w:customStyle="1" w:styleId="Huidigelijst12">
    <w:name w:val="Huidige lijst12"/>
    <w:uiPriority w:val="99"/>
    <w:rsid w:val="009267CB"/>
    <w:pPr>
      <w:numPr>
        <w:numId w:val="26"/>
      </w:numPr>
    </w:pPr>
  </w:style>
  <w:style w:type="character" w:customStyle="1" w:styleId="has-inline-color">
    <w:name w:val="has-inline-color"/>
    <w:basedOn w:val="Standaardalinea-lettertype"/>
    <w:rsid w:val="009958E4"/>
  </w:style>
  <w:style w:type="paragraph" w:customStyle="1" w:styleId="paragraph">
    <w:name w:val="paragraph"/>
    <w:basedOn w:val="Standaard"/>
    <w:rsid w:val="009958E4"/>
    <w:pPr>
      <w:spacing w:before="100" w:beforeAutospacing="1" w:after="100" w:afterAutospacing="1"/>
    </w:pPr>
    <w:rPr>
      <w:szCs w:val="24"/>
      <w:lang w:val="nl-NL"/>
    </w:rPr>
  </w:style>
  <w:style w:type="character" w:customStyle="1" w:styleId="normaltextrun">
    <w:name w:val="normaltextrun"/>
    <w:basedOn w:val="Standaardalinea-lettertype"/>
    <w:rsid w:val="009958E4"/>
  </w:style>
  <w:style w:type="character" w:customStyle="1" w:styleId="eop">
    <w:name w:val="eop"/>
    <w:basedOn w:val="Standaardalinea-lettertype"/>
    <w:rsid w:val="0099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0663">
      <w:bodyDiv w:val="1"/>
      <w:marLeft w:val="0"/>
      <w:marRight w:val="0"/>
      <w:marTop w:val="0"/>
      <w:marBottom w:val="0"/>
      <w:divBdr>
        <w:top w:val="none" w:sz="0" w:space="0" w:color="auto"/>
        <w:left w:val="none" w:sz="0" w:space="0" w:color="auto"/>
        <w:bottom w:val="none" w:sz="0" w:space="0" w:color="auto"/>
        <w:right w:val="none" w:sz="0" w:space="0" w:color="auto"/>
      </w:divBdr>
    </w:div>
    <w:div w:id="125588109">
      <w:bodyDiv w:val="1"/>
      <w:marLeft w:val="0"/>
      <w:marRight w:val="0"/>
      <w:marTop w:val="0"/>
      <w:marBottom w:val="0"/>
      <w:divBdr>
        <w:top w:val="none" w:sz="0" w:space="0" w:color="auto"/>
        <w:left w:val="none" w:sz="0" w:space="0" w:color="auto"/>
        <w:bottom w:val="none" w:sz="0" w:space="0" w:color="auto"/>
        <w:right w:val="none" w:sz="0" w:space="0" w:color="auto"/>
      </w:divBdr>
      <w:divsChild>
        <w:div w:id="409619048">
          <w:marLeft w:val="432"/>
          <w:marRight w:val="432"/>
          <w:marTop w:val="150"/>
          <w:marBottom w:val="150"/>
          <w:divBdr>
            <w:top w:val="none" w:sz="0" w:space="0" w:color="auto"/>
            <w:left w:val="none" w:sz="0" w:space="0" w:color="auto"/>
            <w:bottom w:val="none" w:sz="0" w:space="0" w:color="auto"/>
            <w:right w:val="none" w:sz="0" w:space="0" w:color="auto"/>
          </w:divBdr>
        </w:div>
        <w:div w:id="2011640185">
          <w:marLeft w:val="0"/>
          <w:marRight w:val="-2400"/>
          <w:marTop w:val="0"/>
          <w:marBottom w:val="0"/>
          <w:divBdr>
            <w:top w:val="none" w:sz="0" w:space="0" w:color="auto"/>
            <w:left w:val="none" w:sz="0" w:space="0" w:color="auto"/>
            <w:bottom w:val="none" w:sz="0" w:space="0" w:color="auto"/>
            <w:right w:val="none" w:sz="0" w:space="0" w:color="auto"/>
          </w:divBdr>
          <w:divsChild>
            <w:div w:id="261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453">
      <w:bodyDiv w:val="1"/>
      <w:marLeft w:val="0"/>
      <w:marRight w:val="0"/>
      <w:marTop w:val="0"/>
      <w:marBottom w:val="0"/>
      <w:divBdr>
        <w:top w:val="none" w:sz="0" w:space="0" w:color="auto"/>
        <w:left w:val="none" w:sz="0" w:space="0" w:color="auto"/>
        <w:bottom w:val="none" w:sz="0" w:space="0" w:color="auto"/>
        <w:right w:val="none" w:sz="0" w:space="0" w:color="auto"/>
      </w:divBdr>
    </w:div>
    <w:div w:id="724067883">
      <w:bodyDiv w:val="1"/>
      <w:marLeft w:val="0"/>
      <w:marRight w:val="0"/>
      <w:marTop w:val="0"/>
      <w:marBottom w:val="0"/>
      <w:divBdr>
        <w:top w:val="none" w:sz="0" w:space="0" w:color="auto"/>
        <w:left w:val="none" w:sz="0" w:space="0" w:color="auto"/>
        <w:bottom w:val="none" w:sz="0" w:space="0" w:color="auto"/>
        <w:right w:val="none" w:sz="0" w:space="0" w:color="auto"/>
      </w:divBdr>
    </w:div>
    <w:div w:id="743990195">
      <w:bodyDiv w:val="1"/>
      <w:marLeft w:val="0"/>
      <w:marRight w:val="0"/>
      <w:marTop w:val="0"/>
      <w:marBottom w:val="0"/>
      <w:divBdr>
        <w:top w:val="none" w:sz="0" w:space="0" w:color="auto"/>
        <w:left w:val="none" w:sz="0" w:space="0" w:color="auto"/>
        <w:bottom w:val="none" w:sz="0" w:space="0" w:color="auto"/>
        <w:right w:val="none" w:sz="0" w:space="0" w:color="auto"/>
      </w:divBdr>
    </w:div>
    <w:div w:id="1241134854">
      <w:bodyDiv w:val="1"/>
      <w:marLeft w:val="0"/>
      <w:marRight w:val="0"/>
      <w:marTop w:val="0"/>
      <w:marBottom w:val="0"/>
      <w:divBdr>
        <w:top w:val="none" w:sz="0" w:space="0" w:color="auto"/>
        <w:left w:val="none" w:sz="0" w:space="0" w:color="auto"/>
        <w:bottom w:val="none" w:sz="0" w:space="0" w:color="auto"/>
        <w:right w:val="none" w:sz="0" w:space="0" w:color="auto"/>
      </w:divBdr>
      <w:divsChild>
        <w:div w:id="691343150">
          <w:marLeft w:val="0"/>
          <w:marRight w:val="-2400"/>
          <w:marTop w:val="0"/>
          <w:marBottom w:val="0"/>
          <w:divBdr>
            <w:top w:val="none" w:sz="0" w:space="0" w:color="auto"/>
            <w:left w:val="none" w:sz="0" w:space="0" w:color="auto"/>
            <w:bottom w:val="none" w:sz="0" w:space="0" w:color="auto"/>
            <w:right w:val="none" w:sz="0" w:space="0" w:color="auto"/>
          </w:divBdr>
          <w:divsChild>
            <w:div w:id="413166143">
              <w:marLeft w:val="0"/>
              <w:marRight w:val="0"/>
              <w:marTop w:val="0"/>
              <w:marBottom w:val="0"/>
              <w:divBdr>
                <w:top w:val="none" w:sz="0" w:space="0" w:color="auto"/>
                <w:left w:val="none" w:sz="0" w:space="0" w:color="auto"/>
                <w:bottom w:val="none" w:sz="0" w:space="0" w:color="auto"/>
                <w:right w:val="none" w:sz="0" w:space="0" w:color="auto"/>
              </w:divBdr>
            </w:div>
          </w:divsChild>
        </w:div>
        <w:div w:id="1906332209">
          <w:marLeft w:val="432"/>
          <w:marRight w:val="432"/>
          <w:marTop w:val="150"/>
          <w:marBottom w:val="150"/>
          <w:divBdr>
            <w:top w:val="none" w:sz="0" w:space="0" w:color="auto"/>
            <w:left w:val="none" w:sz="0" w:space="0" w:color="auto"/>
            <w:bottom w:val="none" w:sz="0" w:space="0" w:color="auto"/>
            <w:right w:val="none" w:sz="0" w:space="0" w:color="auto"/>
          </w:divBdr>
        </w:div>
      </w:divsChild>
    </w:div>
    <w:div w:id="1492286188">
      <w:bodyDiv w:val="1"/>
      <w:marLeft w:val="0"/>
      <w:marRight w:val="0"/>
      <w:marTop w:val="0"/>
      <w:marBottom w:val="0"/>
      <w:divBdr>
        <w:top w:val="none" w:sz="0" w:space="0" w:color="auto"/>
        <w:left w:val="none" w:sz="0" w:space="0" w:color="auto"/>
        <w:bottom w:val="none" w:sz="0" w:space="0" w:color="auto"/>
        <w:right w:val="none" w:sz="0" w:space="0" w:color="auto"/>
      </w:divBdr>
    </w:div>
    <w:div w:id="1529217308">
      <w:bodyDiv w:val="1"/>
      <w:marLeft w:val="0"/>
      <w:marRight w:val="0"/>
      <w:marTop w:val="0"/>
      <w:marBottom w:val="0"/>
      <w:divBdr>
        <w:top w:val="none" w:sz="0" w:space="0" w:color="auto"/>
        <w:left w:val="none" w:sz="0" w:space="0" w:color="auto"/>
        <w:bottom w:val="none" w:sz="0" w:space="0" w:color="auto"/>
        <w:right w:val="none" w:sz="0" w:space="0" w:color="auto"/>
      </w:divBdr>
    </w:div>
    <w:div w:id="1684698347">
      <w:bodyDiv w:val="1"/>
      <w:marLeft w:val="0"/>
      <w:marRight w:val="0"/>
      <w:marTop w:val="0"/>
      <w:marBottom w:val="0"/>
      <w:divBdr>
        <w:top w:val="none" w:sz="0" w:space="0" w:color="auto"/>
        <w:left w:val="none" w:sz="0" w:space="0" w:color="auto"/>
        <w:bottom w:val="none" w:sz="0" w:space="0" w:color="auto"/>
        <w:right w:val="none" w:sz="0" w:space="0" w:color="auto"/>
      </w:divBdr>
    </w:div>
    <w:div w:id="17577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stuurssecretariaat@vola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la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volant.nl" TargetMode="External"/><Relationship Id="rId1" Type="http://schemas.openxmlformats.org/officeDocument/2006/relationships/hyperlink" Target="mailto:info@volan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sWildenberg\Volant\Volant%20Communicatie%20-%20General\Volant\Huisstijl\Verslag\Volant_Verslag_Calibri.dotx" TargetMode="External"/></Relationships>
</file>

<file path=word/theme/theme1.xml><?xml version="1.0" encoding="utf-8"?>
<a:theme xmlns:a="http://schemas.openxmlformats.org/drawingml/2006/main" name="Kantoorthema">
  <a:themeElements>
    <a:clrScheme name="Volant Kleurenthema">
      <a:dk1>
        <a:srgbClr val="000000"/>
      </a:dk1>
      <a:lt1>
        <a:srgbClr val="FFFFFF"/>
      </a:lt1>
      <a:dk2>
        <a:srgbClr val="B7CE23"/>
      </a:dk2>
      <a:lt2>
        <a:srgbClr val="13336D"/>
      </a:lt2>
      <a:accent1>
        <a:srgbClr val="B7CE23"/>
      </a:accent1>
      <a:accent2>
        <a:srgbClr val="13336D"/>
      </a:accent2>
      <a:accent3>
        <a:srgbClr val="009B8F"/>
      </a:accent3>
      <a:accent4>
        <a:srgbClr val="23B9D6"/>
      </a:accent4>
      <a:accent5>
        <a:srgbClr val="4565AD"/>
      </a:accent5>
      <a:accent6>
        <a:srgbClr val="FDCE79"/>
      </a:accent6>
      <a:hlink>
        <a:srgbClr val="C3DB9B"/>
      </a:hlink>
      <a:folHlink>
        <a:srgbClr val="C3DB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11D8EF5EAB6A419B43BE26719FA055" ma:contentTypeVersion="13" ma:contentTypeDescription="Een nieuw document maken." ma:contentTypeScope="" ma:versionID="6ea3d22ec9a7644d1eb26215d9c51efb">
  <xsd:schema xmlns:xsd="http://www.w3.org/2001/XMLSchema" xmlns:xs="http://www.w3.org/2001/XMLSchema" xmlns:p="http://schemas.microsoft.com/office/2006/metadata/properties" xmlns:ns2="5ad947ba-c3b3-45a8-a931-534d9d62d2e9" xmlns:ns3="4738153a-4e4e-4e57-ad34-a43a41ab7ab2" targetNamespace="http://schemas.microsoft.com/office/2006/metadata/properties" ma:root="true" ma:fieldsID="63458896004328daf219e8fbd990b2a8" ns2:_="" ns3:_="">
    <xsd:import namespace="5ad947ba-c3b3-45a8-a931-534d9d62d2e9"/>
    <xsd:import namespace="4738153a-4e4e-4e57-ad34-a43a41ab7a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47ba-c3b3-45a8-a931-534d9d62d2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c1bf19f-b5ed-441c-a578-8fbac468ec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8153a-4e4e-4e57-ad34-a43a41ab7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af97f8-b931-43a4-9807-29266e4a2bc1}" ma:internalName="TaxCatchAll" ma:showField="CatchAllData" ma:web="4738153a-4e4e-4e57-ad34-a43a41ab7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d947ba-c3b3-45a8-a931-534d9d62d2e9">
      <Terms xmlns="http://schemas.microsoft.com/office/infopath/2007/PartnerControls"/>
    </lcf76f155ced4ddcb4097134ff3c332f>
    <TaxCatchAll xmlns="4738153a-4e4e-4e57-ad34-a43a41ab7ab2" xsi:nil="true"/>
  </documentManagement>
</p:properties>
</file>

<file path=customXml/itemProps1.xml><?xml version="1.0" encoding="utf-8"?>
<ds:datastoreItem xmlns:ds="http://schemas.openxmlformats.org/officeDocument/2006/customXml" ds:itemID="{82221F8D-CEF5-4B1A-B759-6EDAA1E71F98}">
  <ds:schemaRefs>
    <ds:schemaRef ds:uri="http://schemas.microsoft.com/sharepoint/v3/contenttype/forms"/>
  </ds:schemaRefs>
</ds:datastoreItem>
</file>

<file path=customXml/itemProps2.xml><?xml version="1.0" encoding="utf-8"?>
<ds:datastoreItem xmlns:ds="http://schemas.openxmlformats.org/officeDocument/2006/customXml" ds:itemID="{4C46940A-A3C2-4002-A0E0-6A5BABADD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47ba-c3b3-45a8-a931-534d9d62d2e9"/>
    <ds:schemaRef ds:uri="4738153a-4e4e-4e57-ad34-a43a41ab7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DD9DE-B117-FB4B-8777-9647F34FC3BD}">
  <ds:schemaRefs>
    <ds:schemaRef ds:uri="http://schemas.openxmlformats.org/officeDocument/2006/bibliography"/>
  </ds:schemaRefs>
</ds:datastoreItem>
</file>

<file path=customXml/itemProps4.xml><?xml version="1.0" encoding="utf-8"?>
<ds:datastoreItem xmlns:ds="http://schemas.openxmlformats.org/officeDocument/2006/customXml" ds:itemID="{3E23F622-FD0D-4545-B10D-A6E75C9A6EC9}">
  <ds:schemaRefs>
    <ds:schemaRef ds:uri="http://schemas.microsoft.com/office/2006/metadata/properties"/>
    <ds:schemaRef ds:uri="http://schemas.microsoft.com/office/infopath/2007/PartnerControls"/>
    <ds:schemaRef ds:uri="5ad947ba-c3b3-45a8-a931-534d9d62d2e9"/>
    <ds:schemaRef ds:uri="4738153a-4e4e-4e57-ad34-a43a41ab7ab2"/>
  </ds:schemaRefs>
</ds:datastoreItem>
</file>

<file path=docProps/app.xml><?xml version="1.0" encoding="utf-8"?>
<Properties xmlns="http://schemas.openxmlformats.org/officeDocument/2006/extended-properties" xmlns:vt="http://schemas.openxmlformats.org/officeDocument/2006/docPropsVTypes">
  <Template>Volant_Verslag_Calibri</Template>
  <TotalTime>9</TotalTime>
  <Pages>3</Pages>
  <Words>1168</Words>
  <Characters>6426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Medezeggenschapsreglement voor de GMR voortgezet onderwijs (WVO)</vt:lpstr>
    </vt:vector>
  </TitlesOfParts>
  <Manager/>
  <Company/>
  <LinksUpToDate>false</LinksUpToDate>
  <CharactersWithSpaces>7579</CharactersWithSpaces>
  <SharedDoc>false</SharedDoc>
  <HyperlinkBase/>
  <HLinks>
    <vt:vector size="18" baseType="variant">
      <vt:variant>
        <vt:i4>1310782</vt:i4>
      </vt:variant>
      <vt:variant>
        <vt:i4>14</vt:i4>
      </vt:variant>
      <vt:variant>
        <vt:i4>0</vt:i4>
      </vt:variant>
      <vt:variant>
        <vt:i4>5</vt:i4>
      </vt:variant>
      <vt:variant>
        <vt:lpwstr/>
      </vt:variant>
      <vt:variant>
        <vt:lpwstr>_Toc102393436</vt:lpwstr>
      </vt:variant>
      <vt:variant>
        <vt:i4>1310782</vt:i4>
      </vt:variant>
      <vt:variant>
        <vt:i4>8</vt:i4>
      </vt:variant>
      <vt:variant>
        <vt:i4>0</vt:i4>
      </vt:variant>
      <vt:variant>
        <vt:i4>5</vt:i4>
      </vt:variant>
      <vt:variant>
        <vt:lpwstr/>
      </vt:variant>
      <vt:variant>
        <vt:lpwstr>_Toc102393435</vt:lpwstr>
      </vt:variant>
      <vt:variant>
        <vt:i4>1310782</vt:i4>
      </vt:variant>
      <vt:variant>
        <vt:i4>2</vt:i4>
      </vt:variant>
      <vt:variant>
        <vt:i4>0</vt:i4>
      </vt:variant>
      <vt:variant>
        <vt:i4>5</vt:i4>
      </vt:variant>
      <vt:variant>
        <vt:lpwstr/>
      </vt:variant>
      <vt:variant>
        <vt:lpwstr>_Toc102393434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Medezeggenschapsreglement voor de GMR voortgezet onderwijs (WVO)</dc:title>
  <dc:subject>Medezeggenschapsreglement van de gemeenschappelijke medezeggenschapsraad van de Stichting Interconfessioneel (RK/PC) Voortgezet Onderwijs in het Gooi gevestigd te Bussum</dc:subject>
  <dc:creator>Els Wildenberg</dc:creator>
  <cp:keywords/>
  <dc:description/>
  <cp:lastModifiedBy>Ilse van der Stoep</cp:lastModifiedBy>
  <cp:revision>6</cp:revision>
  <cp:lastPrinted>2024-11-20T11:30:00Z</cp:lastPrinted>
  <dcterms:created xsi:type="dcterms:W3CDTF">2024-12-03T15:08:00Z</dcterms:created>
  <dcterms:modified xsi:type="dcterms:W3CDTF">2024-12-06T16:30:00Z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0x0101008611D8EF5EAB6A419B43BE26719FA055</vt:lpwstr>
  </property>
  <property fmtid="{D5CDD505-2E9C-101B-9397-08002B2CF9AE}" pid="3" name="MediaServiceImageTags">
    <vt:lpwstr/>
  </property>
</Properties>
</file>